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15B7" w14:textId="39C6E63C" w:rsidR="00BB43EA" w:rsidRDefault="00BB43EA" w:rsidP="00BB43EA">
      <w:bookmarkStart w:id="0" w:name="_GoBack"/>
      <w:bookmarkEnd w:id="0"/>
    </w:p>
    <w:p w14:paraId="1E7B547B" w14:textId="7C64AD80" w:rsidR="00390A6A" w:rsidRDefault="00390A6A" w:rsidP="00BB43EA"/>
    <w:p w14:paraId="3D60F7E5" w14:textId="77777777" w:rsidR="00390A6A" w:rsidRDefault="00390A6A" w:rsidP="00BB43EA"/>
    <w:p w14:paraId="677FE405" w14:textId="77777777" w:rsidR="00BB43EA" w:rsidRDefault="00BB43EA" w:rsidP="00BB43EA"/>
    <w:p w14:paraId="305B8C27" w14:textId="77777777" w:rsidR="00BB43EA" w:rsidRPr="00C4759F" w:rsidRDefault="00BB43EA" w:rsidP="00C4759F">
      <w:pPr>
        <w:ind w:left="708"/>
        <w:rPr>
          <w:b/>
          <w:bCs/>
          <w:sz w:val="20"/>
          <w:szCs w:val="20"/>
        </w:rPr>
      </w:pPr>
      <w:r w:rsidRPr="00C4759F">
        <w:rPr>
          <w:b/>
          <w:bCs/>
          <w:sz w:val="20"/>
          <w:szCs w:val="20"/>
        </w:rPr>
        <w:t>GLOSARIO DE CONCEPTOS Y TÉRMINOS UTILIZADOS EN FARMACOVIGILANCIA</w:t>
      </w:r>
    </w:p>
    <w:p w14:paraId="431C8311" w14:textId="77777777" w:rsidR="00BB43EA" w:rsidRPr="00C4759F" w:rsidRDefault="00BB43EA" w:rsidP="00C4759F">
      <w:pPr>
        <w:ind w:left="348"/>
        <w:rPr>
          <w:rFonts w:ascii="Arial" w:hAnsi="Arial" w:cs="Arial"/>
          <w:b/>
          <w:bCs/>
          <w:sz w:val="20"/>
          <w:szCs w:val="20"/>
        </w:rPr>
      </w:pPr>
    </w:p>
    <w:p w14:paraId="37DD0748" w14:textId="77777777" w:rsidR="00BB43EA" w:rsidRPr="00C4759F" w:rsidRDefault="00BB43EA" w:rsidP="00614A01">
      <w:pPr>
        <w:pStyle w:val="Prrafodelista"/>
        <w:numPr>
          <w:ilvl w:val="0"/>
          <w:numId w:val="20"/>
        </w:numPr>
        <w:rPr>
          <w:sz w:val="20"/>
          <w:szCs w:val="20"/>
        </w:rPr>
      </w:pPr>
      <w:r w:rsidRPr="00C4759F">
        <w:rPr>
          <w:b/>
          <w:bCs/>
          <w:sz w:val="20"/>
          <w:szCs w:val="20"/>
        </w:rPr>
        <w:t>Abuso</w:t>
      </w:r>
      <w:r w:rsidRPr="00C4759F">
        <w:rPr>
          <w:sz w:val="20"/>
          <w:szCs w:val="20"/>
        </w:rPr>
        <w:t>. Uso excesivo intencionado, permanente o esporádico de un medicamento, que va acompañado de efectos nocivos físicos o psicológicos.</w:t>
      </w:r>
    </w:p>
    <w:p w14:paraId="1F4991CE" w14:textId="39EB5FAC" w:rsidR="00A95712" w:rsidRPr="00A95712" w:rsidRDefault="00A95712" w:rsidP="00614A01">
      <w:pPr>
        <w:pStyle w:val="Prrafodelista"/>
        <w:numPr>
          <w:ilvl w:val="0"/>
          <w:numId w:val="20"/>
        </w:numPr>
        <w:rPr>
          <w:sz w:val="20"/>
          <w:szCs w:val="20"/>
        </w:rPr>
      </w:pPr>
      <w:r w:rsidRPr="00A95712">
        <w:rPr>
          <w:b/>
          <w:bCs/>
          <w:sz w:val="20"/>
          <w:szCs w:val="20"/>
        </w:rPr>
        <w:t>Adherencia</w:t>
      </w:r>
      <w:r w:rsidRPr="00A95712">
        <w:rPr>
          <w:sz w:val="20"/>
          <w:szCs w:val="20"/>
        </w:rPr>
        <w:t>: Adherencia a un tratamiento es cumplir correctamente con él, tomar la medicación de acuerdo con la dosis y el programa prescrito y mantener esta actitud a lo largo del tiempo recomendado.</w:t>
      </w:r>
    </w:p>
    <w:p w14:paraId="356D2269" w14:textId="07248687" w:rsidR="00BB43EA" w:rsidRPr="00C4759F" w:rsidRDefault="00BB43EA" w:rsidP="00614A01">
      <w:pPr>
        <w:pStyle w:val="Prrafodelista"/>
        <w:numPr>
          <w:ilvl w:val="0"/>
          <w:numId w:val="20"/>
        </w:numPr>
        <w:rPr>
          <w:sz w:val="20"/>
          <w:szCs w:val="20"/>
        </w:rPr>
      </w:pPr>
      <w:r w:rsidRPr="00C4759F">
        <w:rPr>
          <w:b/>
          <w:bCs/>
          <w:sz w:val="20"/>
          <w:szCs w:val="20"/>
        </w:rPr>
        <w:t>Adulteración</w:t>
      </w:r>
      <w:r w:rsidRPr="00C4759F">
        <w:rPr>
          <w:sz w:val="20"/>
          <w:szCs w:val="20"/>
        </w:rPr>
        <w:t>. Afectación del contenido o la naturaleza de un medicamento, producto biológico, dispositivo médico o suplemento dietético por un proceso de manufactura que incumple las Buenas Prácticas de Manufactura.</w:t>
      </w:r>
    </w:p>
    <w:p w14:paraId="36CDD409" w14:textId="2E6FAB25" w:rsidR="00BB43EA" w:rsidRPr="00C4759F" w:rsidRDefault="00BB43EA" w:rsidP="00614A01">
      <w:pPr>
        <w:pStyle w:val="Prrafodelista"/>
        <w:numPr>
          <w:ilvl w:val="0"/>
          <w:numId w:val="20"/>
        </w:numPr>
        <w:rPr>
          <w:sz w:val="20"/>
          <w:szCs w:val="20"/>
        </w:rPr>
      </w:pPr>
      <w:r w:rsidRPr="00C4759F">
        <w:rPr>
          <w:b/>
          <w:bCs/>
          <w:sz w:val="20"/>
          <w:szCs w:val="20"/>
        </w:rPr>
        <w:t>Alerta o señal</w:t>
      </w:r>
      <w:r w:rsidRPr="00C4759F">
        <w:rPr>
          <w:sz w:val="20"/>
          <w:szCs w:val="20"/>
        </w:rPr>
        <w:t xml:space="preserve">. Información comunicada sobre una posible relación causal entre un acontecimiento adverso y un medicamento, cuando previamente se desconocía esta relación o estaba documentada en forma incompleta. Habitualmente se requiere de </w:t>
      </w:r>
      <w:r w:rsidR="00A95712" w:rsidRPr="00C4759F">
        <w:rPr>
          <w:sz w:val="20"/>
          <w:szCs w:val="20"/>
        </w:rPr>
        <w:t>más</w:t>
      </w:r>
      <w:r w:rsidRPr="00C4759F">
        <w:rPr>
          <w:sz w:val="20"/>
          <w:szCs w:val="20"/>
        </w:rPr>
        <w:t xml:space="preserve"> de una </w:t>
      </w:r>
      <w:proofErr w:type="gramStart"/>
      <w:r w:rsidRPr="00C4759F">
        <w:rPr>
          <w:sz w:val="20"/>
          <w:szCs w:val="20"/>
        </w:rPr>
        <w:t>notificación  para</w:t>
      </w:r>
      <w:proofErr w:type="gramEnd"/>
      <w:r w:rsidRPr="00C4759F">
        <w:rPr>
          <w:sz w:val="20"/>
          <w:szCs w:val="20"/>
        </w:rPr>
        <w:t xml:space="preserve"> generar una señal, dependiendo  de la gravedad del acontecimiento y de la calidad de la información.</w:t>
      </w:r>
    </w:p>
    <w:p w14:paraId="523F8AEE" w14:textId="0A700953" w:rsidR="00A95712" w:rsidRPr="00A95712" w:rsidRDefault="00A95712" w:rsidP="00614A01">
      <w:pPr>
        <w:pStyle w:val="Textoindependiente"/>
        <w:numPr>
          <w:ilvl w:val="0"/>
          <w:numId w:val="20"/>
        </w:numPr>
        <w:spacing w:before="123" w:line="244" w:lineRule="auto"/>
        <w:ind w:right="155"/>
        <w:rPr>
          <w:rFonts w:ascii="Arial" w:eastAsia="Arial" w:hAnsi="Arial" w:cs="Arial"/>
          <w:sz w:val="20"/>
          <w:szCs w:val="20"/>
          <w:lang w:val="es-ES" w:eastAsia="es-ES" w:bidi="es-ES"/>
        </w:rPr>
      </w:pPr>
      <w:r w:rsidRPr="00A95712">
        <w:rPr>
          <w:rFonts w:ascii="Arial" w:eastAsia="Arial" w:hAnsi="Arial" w:cs="Arial"/>
          <w:b/>
          <w:bCs/>
          <w:sz w:val="20"/>
          <w:szCs w:val="20"/>
          <w:lang w:val="es-ES" w:eastAsia="es-ES" w:bidi="es-ES"/>
        </w:rPr>
        <w:t>Anticuerpo</w:t>
      </w:r>
      <w:r w:rsidRPr="00A95712">
        <w:rPr>
          <w:rFonts w:ascii="Arial" w:eastAsia="Arial" w:hAnsi="Arial" w:cs="Arial"/>
          <w:sz w:val="20"/>
          <w:szCs w:val="20"/>
          <w:lang w:val="es-ES" w:eastAsia="es-ES" w:bidi="es-ES"/>
        </w:rPr>
        <w:t xml:space="preserve">: Proteína producida por el sistema inmunitario o sistema de defensa del organismo, para neutralizar sustancias dañinas, llamadas antígenos (bacterias, hongos, parásitos, virus, </w:t>
      </w:r>
      <w:proofErr w:type="spellStart"/>
      <w:r w:rsidRPr="00A95712">
        <w:rPr>
          <w:rFonts w:ascii="Arial" w:eastAsia="Arial" w:hAnsi="Arial" w:cs="Arial"/>
          <w:sz w:val="20"/>
          <w:szCs w:val="20"/>
          <w:lang w:val="es-ES" w:eastAsia="es-ES" w:bidi="es-ES"/>
        </w:rPr>
        <w:t>etc</w:t>
      </w:r>
      <w:proofErr w:type="spellEnd"/>
      <w:r w:rsidRPr="00A95712">
        <w:rPr>
          <w:rFonts w:ascii="Arial" w:eastAsia="Arial" w:hAnsi="Arial" w:cs="Arial"/>
          <w:sz w:val="20"/>
          <w:szCs w:val="20"/>
          <w:lang w:val="es-ES" w:eastAsia="es-ES" w:bidi="es-ES"/>
        </w:rPr>
        <w:t>) Los anticuerpos son las herramientas que tiene el sistema inmunitario para defender al organismo. Cada anticuerpo defiende al organismo de una clase específica de antígeno. Cuando el sistema inmunitario equivocadamente (por un trastorno inmunitario) genera anticuerpos frente a elementos sanos de nuestro propio cuerpo se llaman auto</w:t>
      </w:r>
      <w:r w:rsidR="000E7CDC">
        <w:rPr>
          <w:rFonts w:ascii="Arial" w:eastAsia="Arial" w:hAnsi="Arial" w:cs="Arial"/>
          <w:sz w:val="20"/>
          <w:szCs w:val="20"/>
          <w:lang w:val="es-ES" w:eastAsia="es-ES" w:bidi="es-ES"/>
        </w:rPr>
        <w:t xml:space="preserve"> </w:t>
      </w:r>
      <w:r w:rsidRPr="00A95712">
        <w:rPr>
          <w:rFonts w:ascii="Arial" w:eastAsia="Arial" w:hAnsi="Arial" w:cs="Arial"/>
          <w:sz w:val="20"/>
          <w:szCs w:val="20"/>
          <w:lang w:val="es-ES" w:eastAsia="es-ES" w:bidi="es-ES"/>
        </w:rPr>
        <w:t>anticuerpos. En este caso estamos frente a un trastorno auto</w:t>
      </w:r>
      <w:r w:rsidR="000E7CDC">
        <w:rPr>
          <w:rFonts w:ascii="Arial" w:eastAsia="Arial" w:hAnsi="Arial" w:cs="Arial"/>
          <w:sz w:val="20"/>
          <w:szCs w:val="20"/>
          <w:lang w:val="es-ES" w:eastAsia="es-ES" w:bidi="es-ES"/>
        </w:rPr>
        <w:t xml:space="preserve"> </w:t>
      </w:r>
      <w:r w:rsidRPr="00A95712">
        <w:rPr>
          <w:rFonts w:ascii="Arial" w:eastAsia="Arial" w:hAnsi="Arial" w:cs="Arial"/>
          <w:sz w:val="20"/>
          <w:szCs w:val="20"/>
          <w:lang w:val="es-ES" w:eastAsia="es-ES" w:bidi="es-ES"/>
        </w:rPr>
        <w:t>inmunitario. Es decir, que el organismo nos defiende de algo nuestro pero que él reconoce como nocivo.</w:t>
      </w:r>
    </w:p>
    <w:p w14:paraId="5FBB0653" w14:textId="1FBDA12C" w:rsidR="00A95712" w:rsidRDefault="00A95712" w:rsidP="00614A01">
      <w:pPr>
        <w:pStyle w:val="Textoindependiente"/>
        <w:numPr>
          <w:ilvl w:val="0"/>
          <w:numId w:val="20"/>
        </w:numPr>
        <w:spacing w:before="123" w:line="244" w:lineRule="auto"/>
        <w:ind w:right="155"/>
        <w:rPr>
          <w:rFonts w:ascii="Arial" w:eastAsia="Arial" w:hAnsi="Arial" w:cs="Arial"/>
          <w:sz w:val="20"/>
          <w:szCs w:val="20"/>
          <w:lang w:val="es-ES" w:eastAsia="es-ES" w:bidi="es-ES"/>
        </w:rPr>
      </w:pPr>
      <w:r w:rsidRPr="00A95712">
        <w:rPr>
          <w:rFonts w:ascii="Arial" w:eastAsia="Arial" w:hAnsi="Arial" w:cs="Arial"/>
          <w:b/>
          <w:bCs/>
          <w:sz w:val="20"/>
          <w:szCs w:val="20"/>
          <w:lang w:val="es-ES" w:eastAsia="es-ES" w:bidi="es-ES"/>
        </w:rPr>
        <w:t>Ataxia</w:t>
      </w:r>
      <w:r w:rsidRPr="00A95712">
        <w:rPr>
          <w:rFonts w:ascii="Arial" w:eastAsia="Arial" w:hAnsi="Arial" w:cs="Arial"/>
          <w:sz w:val="20"/>
          <w:szCs w:val="20"/>
          <w:lang w:val="es-ES" w:eastAsia="es-ES" w:bidi="es-ES"/>
        </w:rPr>
        <w:t>: Descoordinación en el movimiento de las partes del cuerpo.</w:t>
      </w:r>
    </w:p>
    <w:p w14:paraId="48DCD144" w14:textId="67FD5DBF" w:rsidR="00A95712" w:rsidRDefault="00A95712" w:rsidP="00614A01">
      <w:pPr>
        <w:pStyle w:val="Textoindependiente"/>
        <w:numPr>
          <w:ilvl w:val="0"/>
          <w:numId w:val="20"/>
        </w:numPr>
        <w:spacing w:before="123" w:line="244" w:lineRule="auto"/>
        <w:ind w:right="155"/>
        <w:rPr>
          <w:rFonts w:ascii="Arial" w:eastAsia="Arial" w:hAnsi="Arial" w:cs="Arial"/>
          <w:sz w:val="20"/>
          <w:szCs w:val="20"/>
          <w:lang w:val="es-ES" w:eastAsia="es-ES" w:bidi="es-ES"/>
        </w:rPr>
      </w:pPr>
      <w:r w:rsidRPr="00A95712">
        <w:rPr>
          <w:rFonts w:ascii="Arial" w:eastAsia="Arial" w:hAnsi="Arial" w:cs="Arial"/>
          <w:b/>
          <w:bCs/>
          <w:sz w:val="20"/>
          <w:szCs w:val="20"/>
          <w:lang w:val="es-ES" w:eastAsia="es-ES" w:bidi="es-ES"/>
        </w:rPr>
        <w:t>Autoinmune</w:t>
      </w:r>
      <w:r w:rsidRPr="00A95712">
        <w:rPr>
          <w:rFonts w:ascii="Arial" w:eastAsia="Arial" w:hAnsi="Arial" w:cs="Arial"/>
          <w:sz w:val="20"/>
          <w:szCs w:val="20"/>
          <w:lang w:val="es-ES" w:eastAsia="es-ES" w:bidi="es-ES"/>
        </w:rPr>
        <w:t>: Una enfermedad autoinmune es una enfermedad causada porque el sistema inmunitario de defensa ataca las células del propio organismo. En este caso, el sistema inmunitario se convierte en el agresor y ataca a partes del cuerpo en vez de protegerlo</w:t>
      </w:r>
      <w:r>
        <w:rPr>
          <w:rFonts w:ascii="Arial" w:eastAsia="Arial" w:hAnsi="Arial" w:cs="Arial"/>
          <w:sz w:val="20"/>
          <w:szCs w:val="20"/>
          <w:lang w:val="es-ES" w:eastAsia="es-ES" w:bidi="es-ES"/>
        </w:rPr>
        <w:t>.</w:t>
      </w:r>
    </w:p>
    <w:p w14:paraId="12034698" w14:textId="48FCFE15" w:rsidR="00A95712" w:rsidRPr="00A95712" w:rsidRDefault="00A95712" w:rsidP="00614A01">
      <w:pPr>
        <w:pStyle w:val="Textoindependiente"/>
        <w:numPr>
          <w:ilvl w:val="0"/>
          <w:numId w:val="20"/>
        </w:numPr>
        <w:spacing w:before="123" w:line="244" w:lineRule="auto"/>
        <w:ind w:right="155"/>
        <w:rPr>
          <w:rFonts w:ascii="Arial" w:eastAsia="Arial" w:hAnsi="Arial" w:cs="Arial"/>
          <w:sz w:val="20"/>
          <w:szCs w:val="20"/>
          <w:lang w:val="es-ES" w:eastAsia="es-ES" w:bidi="es-ES"/>
        </w:rPr>
      </w:pPr>
      <w:r w:rsidRPr="00A95712">
        <w:rPr>
          <w:rFonts w:ascii="Arial" w:eastAsia="Arial" w:hAnsi="Arial" w:cs="Arial"/>
          <w:b/>
          <w:bCs/>
          <w:sz w:val="20"/>
          <w:szCs w:val="20"/>
          <w:lang w:val="es-ES" w:eastAsia="es-ES" w:bidi="es-ES"/>
        </w:rPr>
        <w:t>Axón:</w:t>
      </w:r>
      <w:r w:rsidRPr="00A95712">
        <w:rPr>
          <w:rFonts w:ascii="Arial" w:eastAsia="Arial" w:hAnsi="Arial" w:cs="Arial"/>
          <w:sz w:val="20"/>
          <w:szCs w:val="20"/>
          <w:lang w:val="es-ES" w:eastAsia="es-ES" w:bidi="es-ES"/>
        </w:rPr>
        <w:t xml:space="preserve"> alargamiento de una célula nerviosa.</w:t>
      </w:r>
    </w:p>
    <w:p w14:paraId="105EB0A0" w14:textId="059C7ED9" w:rsidR="00C4759F" w:rsidRPr="00C4759F" w:rsidRDefault="00BB43EA" w:rsidP="00614A01">
      <w:pPr>
        <w:pStyle w:val="Textoindependiente"/>
        <w:numPr>
          <w:ilvl w:val="0"/>
          <w:numId w:val="20"/>
        </w:numPr>
        <w:spacing w:before="123" w:line="244" w:lineRule="auto"/>
        <w:ind w:right="155"/>
        <w:rPr>
          <w:rFonts w:ascii="Arial" w:eastAsia="Arial" w:hAnsi="Arial" w:cs="Arial"/>
          <w:sz w:val="20"/>
          <w:szCs w:val="20"/>
          <w:lang w:val="es-ES" w:eastAsia="es-ES" w:bidi="es-ES"/>
        </w:rPr>
      </w:pPr>
      <w:r w:rsidRPr="00C4759F">
        <w:rPr>
          <w:rFonts w:ascii="Arial" w:hAnsi="Arial" w:cs="Arial"/>
          <w:b/>
          <w:bCs/>
          <w:sz w:val="20"/>
          <w:szCs w:val="20"/>
        </w:rPr>
        <w:t>Base de datos de farmacovigilancia</w:t>
      </w:r>
      <w:r w:rsidRPr="00C4759F">
        <w:rPr>
          <w:rFonts w:ascii="Arial" w:hAnsi="Arial" w:cs="Arial"/>
          <w:sz w:val="20"/>
          <w:szCs w:val="20"/>
        </w:rPr>
        <w:t xml:space="preserve">. </w:t>
      </w:r>
      <w:r w:rsidR="00C4759F" w:rsidRPr="00C4759F">
        <w:rPr>
          <w:rFonts w:ascii="Arial" w:eastAsia="Arial" w:hAnsi="Arial" w:cs="Arial"/>
          <w:color w:val="231F20"/>
          <w:sz w:val="20"/>
          <w:szCs w:val="20"/>
          <w:lang w:val="es-ES" w:eastAsia="es-ES" w:bidi="es-ES"/>
        </w:rPr>
        <w:t>Sistema</w:t>
      </w:r>
      <w:r w:rsidR="00C4759F" w:rsidRPr="00C4759F">
        <w:rPr>
          <w:rFonts w:ascii="Arial" w:eastAsia="Arial" w:hAnsi="Arial" w:cs="Arial"/>
          <w:color w:val="231F20"/>
          <w:spacing w:val="-24"/>
          <w:sz w:val="20"/>
          <w:szCs w:val="20"/>
          <w:lang w:val="es-ES" w:eastAsia="es-ES" w:bidi="es-ES"/>
        </w:rPr>
        <w:t xml:space="preserve"> </w:t>
      </w:r>
      <w:r w:rsidR="00C4759F" w:rsidRPr="00C4759F">
        <w:rPr>
          <w:rFonts w:ascii="Arial" w:eastAsia="Arial" w:hAnsi="Arial" w:cs="Arial"/>
          <w:color w:val="231F20"/>
          <w:sz w:val="20"/>
          <w:szCs w:val="20"/>
          <w:lang w:val="es-ES" w:eastAsia="es-ES" w:bidi="es-ES"/>
        </w:rPr>
        <w:t>informático</w:t>
      </w:r>
      <w:r w:rsidR="00C4759F" w:rsidRPr="00C4759F">
        <w:rPr>
          <w:rFonts w:ascii="Arial" w:eastAsia="Arial" w:hAnsi="Arial" w:cs="Arial"/>
          <w:color w:val="231F20"/>
          <w:spacing w:val="-22"/>
          <w:sz w:val="20"/>
          <w:szCs w:val="20"/>
          <w:lang w:val="es-ES" w:eastAsia="es-ES" w:bidi="es-ES"/>
        </w:rPr>
        <w:t xml:space="preserve"> </w:t>
      </w:r>
      <w:r w:rsidR="00C4759F" w:rsidRPr="00C4759F">
        <w:rPr>
          <w:rFonts w:ascii="Arial" w:eastAsia="Arial" w:hAnsi="Arial" w:cs="Arial"/>
          <w:color w:val="231F20"/>
          <w:sz w:val="20"/>
          <w:szCs w:val="20"/>
          <w:lang w:val="es-ES" w:eastAsia="es-ES" w:bidi="es-ES"/>
        </w:rPr>
        <w:t>que</w:t>
      </w:r>
      <w:r w:rsidR="00C4759F" w:rsidRPr="00C4759F">
        <w:rPr>
          <w:rFonts w:ascii="Arial" w:eastAsia="Arial" w:hAnsi="Arial" w:cs="Arial"/>
          <w:color w:val="231F20"/>
          <w:spacing w:val="-24"/>
          <w:sz w:val="20"/>
          <w:szCs w:val="20"/>
          <w:lang w:val="es-ES" w:eastAsia="es-ES" w:bidi="es-ES"/>
        </w:rPr>
        <w:t xml:space="preserve"> </w:t>
      </w:r>
      <w:r w:rsidR="00C4759F" w:rsidRPr="00C4759F">
        <w:rPr>
          <w:rFonts w:ascii="Arial" w:eastAsia="Arial" w:hAnsi="Arial" w:cs="Arial"/>
          <w:color w:val="231F20"/>
          <w:sz w:val="20"/>
          <w:szCs w:val="20"/>
          <w:lang w:val="es-ES" w:eastAsia="es-ES" w:bidi="es-ES"/>
        </w:rPr>
        <w:t>permite</w:t>
      </w:r>
      <w:r w:rsidR="00C4759F" w:rsidRPr="00C4759F">
        <w:rPr>
          <w:rFonts w:ascii="Arial" w:eastAsia="Arial" w:hAnsi="Arial" w:cs="Arial"/>
          <w:color w:val="231F20"/>
          <w:spacing w:val="-24"/>
          <w:sz w:val="20"/>
          <w:szCs w:val="20"/>
          <w:lang w:val="es-ES" w:eastAsia="es-ES" w:bidi="es-ES"/>
        </w:rPr>
        <w:t xml:space="preserve"> </w:t>
      </w:r>
      <w:r w:rsidR="00C4759F" w:rsidRPr="00C4759F">
        <w:rPr>
          <w:rFonts w:ascii="Arial" w:eastAsia="Arial" w:hAnsi="Arial" w:cs="Arial"/>
          <w:color w:val="231F20"/>
          <w:sz w:val="20"/>
          <w:szCs w:val="20"/>
          <w:lang w:val="es-ES" w:eastAsia="es-ES" w:bidi="es-ES"/>
        </w:rPr>
        <w:t>registrar</w:t>
      </w:r>
      <w:r w:rsidR="00C4759F" w:rsidRPr="00C4759F">
        <w:rPr>
          <w:rFonts w:ascii="Arial" w:eastAsia="Arial" w:hAnsi="Arial" w:cs="Arial"/>
          <w:color w:val="231F20"/>
          <w:spacing w:val="-23"/>
          <w:sz w:val="20"/>
          <w:szCs w:val="20"/>
          <w:lang w:val="es-ES" w:eastAsia="es-ES" w:bidi="es-ES"/>
        </w:rPr>
        <w:t xml:space="preserve"> </w:t>
      </w:r>
      <w:r w:rsidR="00C4759F" w:rsidRPr="00C4759F">
        <w:rPr>
          <w:rFonts w:ascii="Arial" w:eastAsia="Arial" w:hAnsi="Arial" w:cs="Arial"/>
          <w:color w:val="231F20"/>
          <w:sz w:val="20"/>
          <w:szCs w:val="20"/>
          <w:lang w:val="es-ES" w:eastAsia="es-ES" w:bidi="es-ES"/>
        </w:rPr>
        <w:t>notificaciones</w:t>
      </w:r>
      <w:r w:rsidR="00C4759F" w:rsidRPr="00C4759F">
        <w:rPr>
          <w:rFonts w:ascii="Arial" w:eastAsia="Arial" w:hAnsi="Arial" w:cs="Arial"/>
          <w:color w:val="231F20"/>
          <w:spacing w:val="-24"/>
          <w:sz w:val="20"/>
          <w:szCs w:val="20"/>
          <w:lang w:val="es-ES" w:eastAsia="es-ES" w:bidi="es-ES"/>
        </w:rPr>
        <w:t xml:space="preserve"> </w:t>
      </w:r>
      <w:r w:rsidR="00C4759F" w:rsidRPr="00C4759F">
        <w:rPr>
          <w:rFonts w:ascii="Arial" w:eastAsia="Arial" w:hAnsi="Arial" w:cs="Arial"/>
          <w:color w:val="231F20"/>
          <w:sz w:val="20"/>
          <w:szCs w:val="20"/>
          <w:lang w:val="es-ES" w:eastAsia="es-ES" w:bidi="es-ES"/>
        </w:rPr>
        <w:t>de</w:t>
      </w:r>
      <w:r w:rsidR="00C4759F" w:rsidRPr="00C4759F">
        <w:rPr>
          <w:rFonts w:ascii="Arial" w:eastAsia="Arial" w:hAnsi="Arial" w:cs="Arial"/>
          <w:color w:val="231F20"/>
          <w:spacing w:val="-24"/>
          <w:sz w:val="20"/>
          <w:szCs w:val="20"/>
          <w:lang w:val="es-ES" w:eastAsia="es-ES" w:bidi="es-ES"/>
        </w:rPr>
        <w:t xml:space="preserve"> </w:t>
      </w:r>
      <w:r w:rsidR="00C4759F" w:rsidRPr="00C4759F">
        <w:rPr>
          <w:rFonts w:ascii="Arial" w:eastAsia="Arial" w:hAnsi="Arial" w:cs="Arial"/>
          <w:color w:val="231F20"/>
          <w:sz w:val="20"/>
          <w:szCs w:val="20"/>
          <w:lang w:val="es-ES" w:eastAsia="es-ES" w:bidi="es-ES"/>
        </w:rPr>
        <w:t>sospechas de reacciones adversas, una vez evaluadas y codificadas, y generar alertas o señales</w:t>
      </w:r>
      <w:r w:rsidR="00C4759F" w:rsidRPr="00C4759F">
        <w:rPr>
          <w:rFonts w:ascii="Arial" w:eastAsia="Arial" w:hAnsi="Arial" w:cs="Arial"/>
          <w:color w:val="231F20"/>
          <w:spacing w:val="-16"/>
          <w:sz w:val="20"/>
          <w:szCs w:val="20"/>
          <w:lang w:val="es-ES" w:eastAsia="es-ES" w:bidi="es-ES"/>
        </w:rPr>
        <w:t xml:space="preserve"> </w:t>
      </w:r>
      <w:r w:rsidR="007E78DB">
        <w:rPr>
          <w:rFonts w:ascii="Arial" w:eastAsia="Arial" w:hAnsi="Arial" w:cs="Arial"/>
          <w:color w:val="231F20"/>
          <w:sz w:val="20"/>
          <w:szCs w:val="20"/>
          <w:lang w:val="es-ES" w:eastAsia="es-ES" w:bidi="es-ES"/>
        </w:rPr>
        <w:t>(3)</w:t>
      </w:r>
      <w:r w:rsidR="00C4759F" w:rsidRPr="00C4759F">
        <w:rPr>
          <w:rFonts w:ascii="Arial" w:eastAsia="Arial" w:hAnsi="Arial" w:cs="Arial"/>
          <w:color w:val="231F20"/>
          <w:sz w:val="20"/>
          <w:szCs w:val="20"/>
          <w:lang w:val="es-ES" w:eastAsia="es-ES" w:bidi="es-ES"/>
        </w:rPr>
        <w:t>.</w:t>
      </w:r>
    </w:p>
    <w:p w14:paraId="7C83C212" w14:textId="01C26006" w:rsidR="00C4759F" w:rsidRPr="00C4759F" w:rsidRDefault="00C4759F" w:rsidP="00614A01">
      <w:pPr>
        <w:pStyle w:val="Prrafodelista"/>
        <w:numPr>
          <w:ilvl w:val="0"/>
          <w:numId w:val="20"/>
        </w:numPr>
        <w:spacing w:before="121" w:line="244" w:lineRule="auto"/>
        <w:ind w:right="155"/>
        <w:rPr>
          <w:sz w:val="20"/>
          <w:szCs w:val="20"/>
        </w:rPr>
      </w:pPr>
      <w:r w:rsidRPr="00C4759F">
        <w:rPr>
          <w:b/>
          <w:color w:val="231F20"/>
          <w:sz w:val="20"/>
          <w:szCs w:val="20"/>
        </w:rPr>
        <w:t>Beneficio [terapéutico]</w:t>
      </w:r>
      <w:r w:rsidRPr="00C4759F">
        <w:rPr>
          <w:color w:val="231F20"/>
          <w:sz w:val="20"/>
          <w:szCs w:val="20"/>
        </w:rPr>
        <w:t xml:space="preserve">. Habitualmente se expresa como el efecto terapéutico demostrado que tiene un producto, aunque también debe incluir la valoración subjetiva del paciente acerca de estos efectos </w:t>
      </w:r>
      <w:r w:rsidR="007E78DB">
        <w:rPr>
          <w:color w:val="231F20"/>
          <w:sz w:val="20"/>
          <w:szCs w:val="20"/>
        </w:rPr>
        <w:t>(5)</w:t>
      </w:r>
      <w:r w:rsidRPr="00C4759F">
        <w:rPr>
          <w:color w:val="231F20"/>
          <w:sz w:val="20"/>
          <w:szCs w:val="20"/>
        </w:rPr>
        <w:t>.</w:t>
      </w:r>
    </w:p>
    <w:p w14:paraId="097B036E" w14:textId="0B23C6A2" w:rsidR="00C4759F" w:rsidRPr="00C4759F" w:rsidRDefault="00C4759F" w:rsidP="00614A01">
      <w:pPr>
        <w:pStyle w:val="Prrafodelista"/>
        <w:numPr>
          <w:ilvl w:val="0"/>
          <w:numId w:val="20"/>
        </w:numPr>
        <w:spacing w:before="122" w:line="244" w:lineRule="auto"/>
        <w:ind w:right="156"/>
        <w:rPr>
          <w:sz w:val="20"/>
          <w:szCs w:val="20"/>
        </w:rPr>
      </w:pPr>
      <w:r w:rsidRPr="00C4759F">
        <w:rPr>
          <w:b/>
          <w:color w:val="231F20"/>
          <w:sz w:val="20"/>
          <w:szCs w:val="20"/>
        </w:rPr>
        <w:t>Beneficio/ riesgo, relación</w:t>
      </w:r>
      <w:r w:rsidRPr="00C4759F">
        <w:rPr>
          <w:color w:val="231F20"/>
          <w:sz w:val="20"/>
          <w:szCs w:val="20"/>
        </w:rPr>
        <w:t>. Refleja la relación entre el beneficio y el riesgo que presenta el uso de un medicamento. Sirve para expresar un juicio sobre la función del medicamento en la práctica médica, basado en datos</w:t>
      </w:r>
      <w:r w:rsidRPr="00C4759F">
        <w:rPr>
          <w:color w:val="231F20"/>
          <w:spacing w:val="-20"/>
          <w:sz w:val="20"/>
          <w:szCs w:val="20"/>
        </w:rPr>
        <w:t xml:space="preserve"> </w:t>
      </w:r>
      <w:r w:rsidRPr="00C4759F">
        <w:rPr>
          <w:color w:val="231F20"/>
          <w:sz w:val="20"/>
          <w:szCs w:val="20"/>
        </w:rPr>
        <w:t>sobre</w:t>
      </w:r>
      <w:r w:rsidRPr="00C4759F">
        <w:rPr>
          <w:color w:val="231F20"/>
          <w:spacing w:val="-19"/>
          <w:sz w:val="20"/>
          <w:szCs w:val="20"/>
        </w:rPr>
        <w:t xml:space="preserve"> </w:t>
      </w:r>
      <w:r w:rsidRPr="00C4759F">
        <w:rPr>
          <w:color w:val="231F20"/>
          <w:sz w:val="20"/>
          <w:szCs w:val="20"/>
        </w:rPr>
        <w:t>su</w:t>
      </w:r>
      <w:r w:rsidRPr="00C4759F">
        <w:rPr>
          <w:color w:val="231F20"/>
          <w:spacing w:val="-20"/>
          <w:sz w:val="20"/>
          <w:szCs w:val="20"/>
        </w:rPr>
        <w:t xml:space="preserve"> </w:t>
      </w:r>
      <w:r w:rsidRPr="00C4759F">
        <w:rPr>
          <w:color w:val="231F20"/>
          <w:sz w:val="20"/>
          <w:szCs w:val="20"/>
        </w:rPr>
        <w:t>eficacia</w:t>
      </w:r>
      <w:r w:rsidRPr="00C4759F">
        <w:rPr>
          <w:color w:val="231F20"/>
          <w:spacing w:val="-19"/>
          <w:sz w:val="20"/>
          <w:szCs w:val="20"/>
        </w:rPr>
        <w:t xml:space="preserve"> </w:t>
      </w:r>
      <w:r w:rsidRPr="00C4759F">
        <w:rPr>
          <w:color w:val="231F20"/>
          <w:sz w:val="20"/>
          <w:szCs w:val="20"/>
        </w:rPr>
        <w:t>y</w:t>
      </w:r>
      <w:r w:rsidRPr="00C4759F">
        <w:rPr>
          <w:color w:val="231F20"/>
          <w:spacing w:val="-20"/>
          <w:sz w:val="20"/>
          <w:szCs w:val="20"/>
        </w:rPr>
        <w:t xml:space="preserve"> </w:t>
      </w:r>
      <w:r w:rsidRPr="00C4759F">
        <w:rPr>
          <w:color w:val="231F20"/>
          <w:sz w:val="20"/>
          <w:szCs w:val="20"/>
        </w:rPr>
        <w:t>seguridad</w:t>
      </w:r>
      <w:r w:rsidRPr="00C4759F">
        <w:rPr>
          <w:color w:val="231F20"/>
          <w:spacing w:val="-19"/>
          <w:sz w:val="20"/>
          <w:szCs w:val="20"/>
        </w:rPr>
        <w:t xml:space="preserve"> </w:t>
      </w:r>
      <w:r w:rsidRPr="00C4759F">
        <w:rPr>
          <w:color w:val="231F20"/>
          <w:sz w:val="20"/>
          <w:szCs w:val="20"/>
        </w:rPr>
        <w:t>y</w:t>
      </w:r>
      <w:r w:rsidRPr="00C4759F">
        <w:rPr>
          <w:color w:val="231F20"/>
          <w:spacing w:val="-19"/>
          <w:sz w:val="20"/>
          <w:szCs w:val="20"/>
        </w:rPr>
        <w:t xml:space="preserve"> </w:t>
      </w:r>
      <w:r w:rsidRPr="00C4759F">
        <w:rPr>
          <w:color w:val="231F20"/>
          <w:sz w:val="20"/>
          <w:szCs w:val="20"/>
        </w:rPr>
        <w:t>en</w:t>
      </w:r>
      <w:r w:rsidRPr="00C4759F">
        <w:rPr>
          <w:color w:val="231F20"/>
          <w:spacing w:val="-20"/>
          <w:sz w:val="20"/>
          <w:szCs w:val="20"/>
        </w:rPr>
        <w:t xml:space="preserve"> </w:t>
      </w:r>
      <w:r w:rsidRPr="00C4759F">
        <w:rPr>
          <w:color w:val="231F20"/>
          <w:sz w:val="20"/>
          <w:szCs w:val="20"/>
        </w:rPr>
        <w:t>consideraciones</w:t>
      </w:r>
      <w:r w:rsidRPr="00C4759F">
        <w:rPr>
          <w:color w:val="231F20"/>
          <w:spacing w:val="-19"/>
          <w:sz w:val="20"/>
          <w:szCs w:val="20"/>
        </w:rPr>
        <w:t xml:space="preserve"> </w:t>
      </w:r>
      <w:r w:rsidRPr="00C4759F">
        <w:rPr>
          <w:color w:val="231F20"/>
          <w:sz w:val="20"/>
          <w:szCs w:val="20"/>
        </w:rPr>
        <w:t>sobre</w:t>
      </w:r>
      <w:r w:rsidRPr="00C4759F">
        <w:rPr>
          <w:color w:val="231F20"/>
          <w:spacing w:val="-20"/>
          <w:sz w:val="20"/>
          <w:szCs w:val="20"/>
        </w:rPr>
        <w:t xml:space="preserve"> </w:t>
      </w:r>
      <w:r w:rsidRPr="00C4759F">
        <w:rPr>
          <w:color w:val="231F20"/>
          <w:sz w:val="20"/>
          <w:szCs w:val="20"/>
        </w:rPr>
        <w:t>su</w:t>
      </w:r>
      <w:r w:rsidRPr="00C4759F">
        <w:rPr>
          <w:color w:val="231F20"/>
          <w:spacing w:val="-19"/>
          <w:sz w:val="20"/>
          <w:szCs w:val="20"/>
        </w:rPr>
        <w:t xml:space="preserve"> </w:t>
      </w:r>
      <w:r w:rsidRPr="00C4759F">
        <w:rPr>
          <w:color w:val="231F20"/>
          <w:sz w:val="20"/>
          <w:szCs w:val="20"/>
        </w:rPr>
        <w:t>posible</w:t>
      </w:r>
      <w:r w:rsidRPr="00C4759F">
        <w:rPr>
          <w:color w:val="231F20"/>
          <w:spacing w:val="-20"/>
          <w:sz w:val="20"/>
          <w:szCs w:val="20"/>
        </w:rPr>
        <w:t xml:space="preserve"> </w:t>
      </w:r>
      <w:r w:rsidRPr="00C4759F">
        <w:rPr>
          <w:color w:val="231F20"/>
          <w:sz w:val="20"/>
          <w:szCs w:val="20"/>
        </w:rPr>
        <w:t>uso</w:t>
      </w:r>
      <w:r w:rsidRPr="00C4759F">
        <w:rPr>
          <w:color w:val="231F20"/>
          <w:spacing w:val="-19"/>
          <w:sz w:val="20"/>
          <w:szCs w:val="20"/>
        </w:rPr>
        <w:t xml:space="preserve"> </w:t>
      </w:r>
      <w:r w:rsidRPr="00C4759F">
        <w:rPr>
          <w:color w:val="231F20"/>
          <w:sz w:val="20"/>
          <w:szCs w:val="20"/>
        </w:rPr>
        <w:t>indebido,</w:t>
      </w:r>
      <w:r w:rsidRPr="00C4759F">
        <w:rPr>
          <w:color w:val="231F20"/>
          <w:spacing w:val="-19"/>
          <w:sz w:val="20"/>
          <w:szCs w:val="20"/>
        </w:rPr>
        <w:t xml:space="preserve"> </w:t>
      </w:r>
      <w:r w:rsidRPr="00C4759F">
        <w:rPr>
          <w:color w:val="231F20"/>
          <w:sz w:val="20"/>
          <w:szCs w:val="20"/>
        </w:rPr>
        <w:t>la</w:t>
      </w:r>
      <w:r w:rsidRPr="00C4759F">
        <w:rPr>
          <w:color w:val="231F20"/>
          <w:spacing w:val="-20"/>
          <w:sz w:val="20"/>
          <w:szCs w:val="20"/>
        </w:rPr>
        <w:t xml:space="preserve"> </w:t>
      </w:r>
      <w:r w:rsidRPr="00C4759F">
        <w:rPr>
          <w:color w:val="231F20"/>
          <w:sz w:val="20"/>
          <w:szCs w:val="20"/>
        </w:rPr>
        <w:t>gravedad</w:t>
      </w:r>
      <w:r w:rsidRPr="00C4759F">
        <w:rPr>
          <w:color w:val="231F20"/>
          <w:spacing w:val="-19"/>
          <w:sz w:val="20"/>
          <w:szCs w:val="20"/>
        </w:rPr>
        <w:t xml:space="preserve"> </w:t>
      </w:r>
      <w:r w:rsidRPr="00C4759F">
        <w:rPr>
          <w:color w:val="231F20"/>
          <w:sz w:val="20"/>
          <w:szCs w:val="20"/>
        </w:rPr>
        <w:t>y</w:t>
      </w:r>
      <w:r w:rsidRPr="00C4759F">
        <w:rPr>
          <w:color w:val="231F20"/>
          <w:spacing w:val="-20"/>
          <w:sz w:val="20"/>
          <w:szCs w:val="20"/>
        </w:rPr>
        <w:t xml:space="preserve"> </w:t>
      </w:r>
      <w:r w:rsidRPr="00C4759F">
        <w:rPr>
          <w:color w:val="231F20"/>
          <w:sz w:val="20"/>
          <w:szCs w:val="20"/>
        </w:rPr>
        <w:t>el</w:t>
      </w:r>
      <w:r w:rsidRPr="00C4759F">
        <w:rPr>
          <w:color w:val="231F20"/>
          <w:spacing w:val="-19"/>
          <w:sz w:val="20"/>
          <w:szCs w:val="20"/>
        </w:rPr>
        <w:t xml:space="preserve"> </w:t>
      </w:r>
      <w:r w:rsidRPr="00C4759F">
        <w:rPr>
          <w:color w:val="231F20"/>
          <w:sz w:val="20"/>
          <w:szCs w:val="20"/>
        </w:rPr>
        <w:t>pronóstico de</w:t>
      </w:r>
      <w:r w:rsidRPr="00C4759F">
        <w:rPr>
          <w:color w:val="231F20"/>
          <w:spacing w:val="-10"/>
          <w:sz w:val="20"/>
          <w:szCs w:val="20"/>
        </w:rPr>
        <w:t xml:space="preserve"> </w:t>
      </w:r>
      <w:r w:rsidRPr="00C4759F">
        <w:rPr>
          <w:color w:val="231F20"/>
          <w:sz w:val="20"/>
          <w:szCs w:val="20"/>
        </w:rPr>
        <w:t>la</w:t>
      </w:r>
      <w:r w:rsidRPr="00C4759F">
        <w:rPr>
          <w:color w:val="231F20"/>
          <w:spacing w:val="-9"/>
          <w:sz w:val="20"/>
          <w:szCs w:val="20"/>
        </w:rPr>
        <w:t xml:space="preserve"> </w:t>
      </w:r>
      <w:r w:rsidRPr="00C4759F">
        <w:rPr>
          <w:color w:val="231F20"/>
          <w:sz w:val="20"/>
          <w:szCs w:val="20"/>
        </w:rPr>
        <w:t>enfermedad,</w:t>
      </w:r>
      <w:r w:rsidRPr="00C4759F">
        <w:rPr>
          <w:color w:val="231F20"/>
          <w:spacing w:val="-9"/>
          <w:sz w:val="20"/>
          <w:szCs w:val="20"/>
        </w:rPr>
        <w:t xml:space="preserve"> </w:t>
      </w:r>
      <w:r w:rsidRPr="00C4759F">
        <w:rPr>
          <w:color w:val="231F20"/>
          <w:sz w:val="20"/>
          <w:szCs w:val="20"/>
        </w:rPr>
        <w:t>etcétera.</w:t>
      </w:r>
      <w:r w:rsidRPr="00C4759F">
        <w:rPr>
          <w:color w:val="231F20"/>
          <w:spacing w:val="-10"/>
          <w:sz w:val="20"/>
          <w:szCs w:val="20"/>
        </w:rPr>
        <w:t xml:space="preserve"> </w:t>
      </w:r>
      <w:r w:rsidRPr="00C4759F">
        <w:rPr>
          <w:color w:val="231F20"/>
          <w:sz w:val="20"/>
          <w:szCs w:val="20"/>
        </w:rPr>
        <w:t>El</w:t>
      </w:r>
      <w:r w:rsidRPr="00C4759F">
        <w:rPr>
          <w:color w:val="231F20"/>
          <w:spacing w:val="-9"/>
          <w:sz w:val="20"/>
          <w:szCs w:val="20"/>
        </w:rPr>
        <w:t xml:space="preserve"> </w:t>
      </w:r>
      <w:r w:rsidRPr="00C4759F">
        <w:rPr>
          <w:color w:val="231F20"/>
          <w:sz w:val="20"/>
          <w:szCs w:val="20"/>
        </w:rPr>
        <w:t>concepto</w:t>
      </w:r>
      <w:r w:rsidRPr="00C4759F">
        <w:rPr>
          <w:color w:val="231F20"/>
          <w:spacing w:val="-9"/>
          <w:sz w:val="20"/>
          <w:szCs w:val="20"/>
        </w:rPr>
        <w:t xml:space="preserve"> </w:t>
      </w:r>
      <w:r w:rsidRPr="00C4759F">
        <w:rPr>
          <w:color w:val="231F20"/>
          <w:sz w:val="20"/>
          <w:szCs w:val="20"/>
        </w:rPr>
        <w:t>puede</w:t>
      </w:r>
      <w:r w:rsidRPr="00C4759F">
        <w:rPr>
          <w:color w:val="231F20"/>
          <w:spacing w:val="-9"/>
          <w:sz w:val="20"/>
          <w:szCs w:val="20"/>
        </w:rPr>
        <w:t xml:space="preserve"> </w:t>
      </w:r>
      <w:r w:rsidRPr="00C4759F">
        <w:rPr>
          <w:color w:val="231F20"/>
          <w:sz w:val="20"/>
          <w:szCs w:val="20"/>
        </w:rPr>
        <w:t>aplicarse</w:t>
      </w:r>
      <w:r w:rsidRPr="00C4759F">
        <w:rPr>
          <w:color w:val="231F20"/>
          <w:spacing w:val="-10"/>
          <w:sz w:val="20"/>
          <w:szCs w:val="20"/>
        </w:rPr>
        <w:t xml:space="preserve"> </w:t>
      </w:r>
      <w:r w:rsidRPr="00C4759F">
        <w:rPr>
          <w:color w:val="231F20"/>
          <w:sz w:val="20"/>
          <w:szCs w:val="20"/>
        </w:rPr>
        <w:t>a</w:t>
      </w:r>
      <w:r w:rsidRPr="00C4759F">
        <w:rPr>
          <w:color w:val="231F20"/>
          <w:spacing w:val="-9"/>
          <w:sz w:val="20"/>
          <w:szCs w:val="20"/>
        </w:rPr>
        <w:t xml:space="preserve"> </w:t>
      </w:r>
      <w:r w:rsidRPr="00C4759F">
        <w:rPr>
          <w:color w:val="231F20"/>
          <w:sz w:val="20"/>
          <w:szCs w:val="20"/>
        </w:rPr>
        <w:t>un</w:t>
      </w:r>
      <w:r w:rsidRPr="00C4759F">
        <w:rPr>
          <w:color w:val="231F20"/>
          <w:spacing w:val="-9"/>
          <w:sz w:val="20"/>
          <w:szCs w:val="20"/>
        </w:rPr>
        <w:t xml:space="preserve"> </w:t>
      </w:r>
      <w:r w:rsidRPr="00C4759F">
        <w:rPr>
          <w:color w:val="231F20"/>
          <w:sz w:val="20"/>
          <w:szCs w:val="20"/>
        </w:rPr>
        <w:t>solo</w:t>
      </w:r>
      <w:r w:rsidRPr="00C4759F">
        <w:rPr>
          <w:color w:val="231F20"/>
          <w:spacing w:val="-10"/>
          <w:sz w:val="20"/>
          <w:szCs w:val="20"/>
        </w:rPr>
        <w:t xml:space="preserve"> </w:t>
      </w:r>
      <w:r w:rsidRPr="00C4759F">
        <w:rPr>
          <w:color w:val="231F20"/>
          <w:sz w:val="20"/>
          <w:szCs w:val="20"/>
        </w:rPr>
        <w:t>medicamento</w:t>
      </w:r>
      <w:r w:rsidRPr="00C4759F">
        <w:rPr>
          <w:color w:val="231F20"/>
          <w:spacing w:val="-9"/>
          <w:sz w:val="20"/>
          <w:szCs w:val="20"/>
        </w:rPr>
        <w:t xml:space="preserve"> </w:t>
      </w:r>
      <w:r w:rsidRPr="00C4759F">
        <w:rPr>
          <w:color w:val="231F20"/>
          <w:sz w:val="20"/>
          <w:szCs w:val="20"/>
        </w:rPr>
        <w:t>o</w:t>
      </w:r>
      <w:r w:rsidRPr="00C4759F">
        <w:rPr>
          <w:color w:val="231F20"/>
          <w:spacing w:val="-9"/>
          <w:sz w:val="20"/>
          <w:szCs w:val="20"/>
        </w:rPr>
        <w:t xml:space="preserve"> </w:t>
      </w:r>
      <w:r w:rsidRPr="00C4759F">
        <w:rPr>
          <w:color w:val="231F20"/>
          <w:sz w:val="20"/>
          <w:szCs w:val="20"/>
        </w:rPr>
        <w:t>a</w:t>
      </w:r>
      <w:r w:rsidRPr="00C4759F">
        <w:rPr>
          <w:color w:val="231F20"/>
          <w:spacing w:val="-9"/>
          <w:sz w:val="20"/>
          <w:szCs w:val="20"/>
        </w:rPr>
        <w:t xml:space="preserve"> </w:t>
      </w:r>
      <w:r w:rsidRPr="00C4759F">
        <w:rPr>
          <w:color w:val="231F20"/>
          <w:sz w:val="20"/>
          <w:szCs w:val="20"/>
        </w:rPr>
        <w:t>las</w:t>
      </w:r>
      <w:r w:rsidRPr="00C4759F">
        <w:rPr>
          <w:color w:val="231F20"/>
          <w:spacing w:val="-10"/>
          <w:sz w:val="20"/>
          <w:szCs w:val="20"/>
        </w:rPr>
        <w:t xml:space="preserve"> </w:t>
      </w:r>
      <w:r w:rsidRPr="00C4759F">
        <w:rPr>
          <w:color w:val="231F20"/>
          <w:sz w:val="20"/>
          <w:szCs w:val="20"/>
        </w:rPr>
        <w:t>comparaciones</w:t>
      </w:r>
      <w:r w:rsidRPr="00C4759F">
        <w:rPr>
          <w:color w:val="231F20"/>
          <w:spacing w:val="-9"/>
          <w:sz w:val="20"/>
          <w:szCs w:val="20"/>
        </w:rPr>
        <w:t xml:space="preserve"> </w:t>
      </w:r>
      <w:r w:rsidRPr="00C4759F">
        <w:rPr>
          <w:color w:val="231F20"/>
          <w:sz w:val="20"/>
          <w:szCs w:val="20"/>
        </w:rPr>
        <w:t>entre</w:t>
      </w:r>
      <w:r w:rsidRPr="00C4759F">
        <w:rPr>
          <w:color w:val="231F20"/>
          <w:spacing w:val="-9"/>
          <w:sz w:val="20"/>
          <w:szCs w:val="20"/>
        </w:rPr>
        <w:t xml:space="preserve"> </w:t>
      </w:r>
      <w:r w:rsidRPr="00C4759F">
        <w:rPr>
          <w:color w:val="231F20"/>
          <w:sz w:val="20"/>
          <w:szCs w:val="20"/>
        </w:rPr>
        <w:t>dos o más medicamentos empleados para una misma indicación</w:t>
      </w:r>
      <w:r w:rsidRPr="00C4759F">
        <w:rPr>
          <w:color w:val="231F20"/>
          <w:spacing w:val="-8"/>
          <w:sz w:val="20"/>
          <w:szCs w:val="20"/>
        </w:rPr>
        <w:t xml:space="preserve"> </w:t>
      </w:r>
      <w:r w:rsidR="007E78DB">
        <w:rPr>
          <w:color w:val="231F20"/>
          <w:sz w:val="20"/>
          <w:szCs w:val="20"/>
        </w:rPr>
        <w:t>(4)</w:t>
      </w:r>
      <w:r w:rsidRPr="00C4759F">
        <w:rPr>
          <w:color w:val="231F20"/>
          <w:sz w:val="20"/>
          <w:szCs w:val="20"/>
        </w:rPr>
        <w:t>.</w:t>
      </w:r>
    </w:p>
    <w:p w14:paraId="4200FBAC" w14:textId="57C8E619" w:rsidR="00C4759F" w:rsidRPr="00C4759F" w:rsidRDefault="00C4759F" w:rsidP="00614A01">
      <w:pPr>
        <w:pStyle w:val="Prrafodelista"/>
        <w:numPr>
          <w:ilvl w:val="0"/>
          <w:numId w:val="20"/>
        </w:numPr>
        <w:spacing w:before="126" w:line="244" w:lineRule="auto"/>
        <w:ind w:right="156"/>
        <w:rPr>
          <w:sz w:val="20"/>
          <w:szCs w:val="20"/>
        </w:rPr>
      </w:pPr>
      <w:r w:rsidRPr="00C4759F">
        <w:rPr>
          <w:b/>
          <w:color w:val="231F20"/>
          <w:sz w:val="20"/>
          <w:szCs w:val="20"/>
        </w:rPr>
        <w:t>Biológico</w:t>
      </w:r>
      <w:r w:rsidRPr="00C4759F">
        <w:rPr>
          <w:color w:val="231F20"/>
          <w:sz w:val="20"/>
          <w:szCs w:val="20"/>
        </w:rPr>
        <w:t xml:space="preserve">. Producto médico preparado a partir de material biológico de origen humano, animal o microbiológico (como productos sanguíneos, vacunas, insulina, etc.) </w:t>
      </w:r>
      <w:r w:rsidR="007E78DB">
        <w:rPr>
          <w:color w:val="231F20"/>
          <w:sz w:val="20"/>
          <w:szCs w:val="20"/>
        </w:rPr>
        <w:t>(4)</w:t>
      </w:r>
      <w:r w:rsidRPr="00C4759F">
        <w:rPr>
          <w:color w:val="231F20"/>
          <w:sz w:val="20"/>
          <w:szCs w:val="20"/>
        </w:rPr>
        <w:t>.</w:t>
      </w:r>
    </w:p>
    <w:p w14:paraId="3AC3D551" w14:textId="77777777" w:rsidR="00C4759F" w:rsidRPr="00C4759F" w:rsidRDefault="00C4759F" w:rsidP="00C4759F">
      <w:pPr>
        <w:widowControl w:val="0"/>
        <w:suppressAutoHyphens/>
        <w:autoSpaceDE w:val="0"/>
        <w:autoSpaceDN w:val="0"/>
        <w:spacing w:before="122" w:after="0" w:line="244" w:lineRule="auto"/>
        <w:ind w:left="1758" w:right="156"/>
        <w:textAlignment w:val="baseline"/>
        <w:rPr>
          <w:rFonts w:ascii="Arial" w:eastAsia="Arial" w:hAnsi="Arial" w:cs="Arial"/>
          <w:sz w:val="20"/>
          <w:szCs w:val="20"/>
          <w:lang w:val="es-ES" w:eastAsia="es-ES" w:bidi="es-ES"/>
        </w:rPr>
      </w:pPr>
    </w:p>
    <w:p w14:paraId="24C25196" w14:textId="0835A119" w:rsidR="00A95712" w:rsidRDefault="00A95712" w:rsidP="00C4759F">
      <w:pPr>
        <w:pStyle w:val="Prrafodelista"/>
        <w:numPr>
          <w:ilvl w:val="0"/>
          <w:numId w:val="20"/>
        </w:numPr>
        <w:spacing w:before="5"/>
        <w:ind w:left="348" w:right="156"/>
        <w:rPr>
          <w:sz w:val="20"/>
          <w:szCs w:val="20"/>
        </w:rPr>
      </w:pPr>
      <w:r w:rsidRPr="00A95712">
        <w:rPr>
          <w:b/>
          <w:bCs/>
          <w:sz w:val="20"/>
          <w:szCs w:val="20"/>
        </w:rPr>
        <w:t>Biomarcador:</w:t>
      </w:r>
      <w:r w:rsidRPr="00A95712">
        <w:rPr>
          <w:sz w:val="20"/>
          <w:szCs w:val="20"/>
        </w:rPr>
        <w:t xml:space="preserve"> el marcador biológico es aquella sustancia o medida que se utiliza como un </w:t>
      </w:r>
      <w:r w:rsidRPr="00A95712">
        <w:rPr>
          <w:sz w:val="20"/>
          <w:szCs w:val="20"/>
        </w:rPr>
        <w:lastRenderedPageBreak/>
        <w:t>indicador de un estado biológico, de existencia de enfermedad, de su evolución o de la eficacia de algún tratamiento.</w:t>
      </w:r>
    </w:p>
    <w:p w14:paraId="07A74DA7" w14:textId="77777777" w:rsidR="00A95712" w:rsidRPr="00A95712" w:rsidRDefault="00A95712" w:rsidP="00A95712">
      <w:pPr>
        <w:pStyle w:val="Prrafodelista"/>
        <w:rPr>
          <w:sz w:val="20"/>
          <w:szCs w:val="20"/>
        </w:rPr>
      </w:pPr>
    </w:p>
    <w:p w14:paraId="0C71DFE7" w14:textId="40675A99" w:rsidR="00A95712" w:rsidRPr="00A95712" w:rsidRDefault="00A95712" w:rsidP="00C4759F">
      <w:pPr>
        <w:pStyle w:val="Prrafodelista"/>
        <w:numPr>
          <w:ilvl w:val="0"/>
          <w:numId w:val="20"/>
        </w:numPr>
        <w:spacing w:before="5"/>
        <w:ind w:left="348" w:right="156"/>
        <w:rPr>
          <w:sz w:val="20"/>
          <w:szCs w:val="20"/>
        </w:rPr>
      </w:pPr>
      <w:r w:rsidRPr="00A95712">
        <w:rPr>
          <w:b/>
          <w:bCs/>
          <w:sz w:val="20"/>
          <w:szCs w:val="20"/>
        </w:rPr>
        <w:t>Brote:</w:t>
      </w:r>
      <w:r w:rsidRPr="00A95712">
        <w:rPr>
          <w:sz w:val="20"/>
          <w:szCs w:val="20"/>
        </w:rPr>
        <w:t xml:space="preserve"> Un brote de una enfermedad es la aparición repentina de ésta. Existen enfermedades crónicas como la Artritis Reumatoide, la Esclerosis Múltiple, enfermedad de Crohn y la Colitis Ulcerosa, y otras que cursan con brotes. En estos casos la evolución de la enfermedad cursa con períodos de silencio y períodos de aparición de los síntomas propios de la enfermedad, a estos últimos en los que la enfermedad tiene actividad se le denomina brote o recidiva.</w:t>
      </w:r>
    </w:p>
    <w:p w14:paraId="4DC09BF1" w14:textId="77777777" w:rsidR="00A95712" w:rsidRPr="00A95712" w:rsidRDefault="00A95712" w:rsidP="00A95712">
      <w:pPr>
        <w:pStyle w:val="Prrafodelista"/>
        <w:rPr>
          <w:b/>
          <w:color w:val="231F20"/>
          <w:sz w:val="20"/>
          <w:szCs w:val="20"/>
        </w:rPr>
      </w:pPr>
    </w:p>
    <w:p w14:paraId="4D90B34B" w14:textId="0D0570BA" w:rsidR="00C4759F" w:rsidRPr="00610562" w:rsidRDefault="00C4759F" w:rsidP="00C4759F">
      <w:pPr>
        <w:pStyle w:val="Prrafodelista"/>
        <w:numPr>
          <w:ilvl w:val="0"/>
          <w:numId w:val="20"/>
        </w:numPr>
        <w:spacing w:before="5"/>
        <w:ind w:left="348" w:right="156"/>
        <w:rPr>
          <w:sz w:val="20"/>
          <w:szCs w:val="20"/>
        </w:rPr>
      </w:pPr>
      <w:r w:rsidRPr="00610562">
        <w:rPr>
          <w:b/>
          <w:color w:val="231F20"/>
          <w:sz w:val="20"/>
          <w:szCs w:val="20"/>
        </w:rPr>
        <w:t>Buenas</w:t>
      </w:r>
      <w:r w:rsidRPr="00610562">
        <w:rPr>
          <w:b/>
          <w:color w:val="231F20"/>
          <w:spacing w:val="-16"/>
          <w:sz w:val="20"/>
          <w:szCs w:val="20"/>
        </w:rPr>
        <w:t xml:space="preserve"> </w:t>
      </w:r>
      <w:r w:rsidRPr="00610562">
        <w:rPr>
          <w:b/>
          <w:color w:val="231F20"/>
          <w:sz w:val="20"/>
          <w:szCs w:val="20"/>
        </w:rPr>
        <w:t>prácticas</w:t>
      </w:r>
      <w:r w:rsidRPr="00610562">
        <w:rPr>
          <w:b/>
          <w:color w:val="231F20"/>
          <w:spacing w:val="-14"/>
          <w:sz w:val="20"/>
          <w:szCs w:val="20"/>
        </w:rPr>
        <w:t xml:space="preserve"> </w:t>
      </w:r>
      <w:r w:rsidRPr="00610562">
        <w:rPr>
          <w:b/>
          <w:color w:val="231F20"/>
          <w:sz w:val="20"/>
          <w:szCs w:val="20"/>
        </w:rPr>
        <w:t>de</w:t>
      </w:r>
      <w:r w:rsidRPr="00610562">
        <w:rPr>
          <w:b/>
          <w:color w:val="231F20"/>
          <w:spacing w:val="-15"/>
          <w:sz w:val="20"/>
          <w:szCs w:val="20"/>
        </w:rPr>
        <w:t xml:space="preserve"> </w:t>
      </w:r>
      <w:r w:rsidRPr="00610562">
        <w:rPr>
          <w:b/>
          <w:color w:val="231F20"/>
          <w:sz w:val="20"/>
          <w:szCs w:val="20"/>
        </w:rPr>
        <w:t>farmacovigilancia</w:t>
      </w:r>
      <w:r w:rsidRPr="00610562">
        <w:rPr>
          <w:color w:val="231F20"/>
          <w:sz w:val="20"/>
          <w:szCs w:val="20"/>
        </w:rPr>
        <w:t>.</w:t>
      </w:r>
      <w:r w:rsidRPr="00610562">
        <w:rPr>
          <w:color w:val="231F20"/>
          <w:spacing w:val="-15"/>
          <w:sz w:val="20"/>
          <w:szCs w:val="20"/>
        </w:rPr>
        <w:t xml:space="preserve"> </w:t>
      </w:r>
      <w:r w:rsidRPr="00610562">
        <w:rPr>
          <w:color w:val="231F20"/>
          <w:sz w:val="20"/>
          <w:szCs w:val="20"/>
        </w:rPr>
        <w:t>Conjunto</w:t>
      </w:r>
      <w:r w:rsidRPr="00610562">
        <w:rPr>
          <w:color w:val="231F20"/>
          <w:spacing w:val="-16"/>
          <w:sz w:val="20"/>
          <w:szCs w:val="20"/>
        </w:rPr>
        <w:t xml:space="preserve"> </w:t>
      </w:r>
      <w:r w:rsidRPr="00610562">
        <w:rPr>
          <w:color w:val="231F20"/>
          <w:sz w:val="20"/>
          <w:szCs w:val="20"/>
        </w:rPr>
        <w:t>de</w:t>
      </w:r>
      <w:r w:rsidRPr="00610562">
        <w:rPr>
          <w:color w:val="231F20"/>
          <w:spacing w:val="-15"/>
          <w:sz w:val="20"/>
          <w:szCs w:val="20"/>
        </w:rPr>
        <w:t xml:space="preserve"> </w:t>
      </w:r>
      <w:r w:rsidRPr="00610562">
        <w:rPr>
          <w:color w:val="231F20"/>
          <w:sz w:val="20"/>
          <w:szCs w:val="20"/>
        </w:rPr>
        <w:t>normas</w:t>
      </w:r>
      <w:r w:rsidRPr="00610562">
        <w:rPr>
          <w:color w:val="231F20"/>
          <w:spacing w:val="-15"/>
          <w:sz w:val="20"/>
          <w:szCs w:val="20"/>
        </w:rPr>
        <w:t xml:space="preserve"> </w:t>
      </w:r>
      <w:r w:rsidRPr="00610562">
        <w:rPr>
          <w:color w:val="231F20"/>
          <w:sz w:val="20"/>
          <w:szCs w:val="20"/>
        </w:rPr>
        <w:t>o</w:t>
      </w:r>
      <w:r w:rsidRPr="00610562">
        <w:rPr>
          <w:color w:val="231F20"/>
          <w:spacing w:val="-15"/>
          <w:sz w:val="20"/>
          <w:szCs w:val="20"/>
        </w:rPr>
        <w:t xml:space="preserve"> </w:t>
      </w:r>
      <w:r w:rsidRPr="00610562">
        <w:rPr>
          <w:color w:val="231F20"/>
          <w:sz w:val="20"/>
          <w:szCs w:val="20"/>
        </w:rPr>
        <w:t>recomendaciones</w:t>
      </w:r>
      <w:r w:rsidRPr="00610562">
        <w:rPr>
          <w:color w:val="231F20"/>
          <w:spacing w:val="-14"/>
          <w:sz w:val="20"/>
          <w:szCs w:val="20"/>
        </w:rPr>
        <w:t xml:space="preserve"> </w:t>
      </w:r>
      <w:r w:rsidRPr="00610562">
        <w:rPr>
          <w:color w:val="231F20"/>
          <w:sz w:val="20"/>
          <w:szCs w:val="20"/>
        </w:rPr>
        <w:t>destinadas</w:t>
      </w:r>
      <w:r w:rsidRPr="00610562">
        <w:rPr>
          <w:color w:val="231F20"/>
          <w:spacing w:val="-16"/>
          <w:sz w:val="20"/>
          <w:szCs w:val="20"/>
        </w:rPr>
        <w:t xml:space="preserve"> </w:t>
      </w:r>
      <w:r w:rsidRPr="00610562">
        <w:rPr>
          <w:color w:val="231F20"/>
          <w:sz w:val="20"/>
          <w:szCs w:val="20"/>
        </w:rPr>
        <w:t>a</w:t>
      </w:r>
      <w:r w:rsidRPr="00610562">
        <w:rPr>
          <w:color w:val="231F20"/>
          <w:spacing w:val="-15"/>
          <w:sz w:val="20"/>
          <w:szCs w:val="20"/>
        </w:rPr>
        <w:t xml:space="preserve"> </w:t>
      </w:r>
      <w:r w:rsidRPr="00610562">
        <w:rPr>
          <w:color w:val="231F20"/>
          <w:sz w:val="20"/>
          <w:szCs w:val="20"/>
        </w:rPr>
        <w:t>garantizar: la</w:t>
      </w:r>
      <w:r w:rsidRPr="00610562">
        <w:rPr>
          <w:color w:val="231F20"/>
          <w:spacing w:val="-4"/>
          <w:sz w:val="20"/>
          <w:szCs w:val="20"/>
        </w:rPr>
        <w:t xml:space="preserve"> </w:t>
      </w:r>
      <w:r w:rsidRPr="00610562">
        <w:rPr>
          <w:color w:val="231F20"/>
          <w:sz w:val="20"/>
          <w:szCs w:val="20"/>
        </w:rPr>
        <w:t>autenticidad</w:t>
      </w:r>
      <w:r w:rsidRPr="00610562">
        <w:rPr>
          <w:color w:val="231F20"/>
          <w:spacing w:val="-3"/>
          <w:sz w:val="20"/>
          <w:szCs w:val="20"/>
        </w:rPr>
        <w:t xml:space="preserve"> </w:t>
      </w:r>
      <w:r w:rsidRPr="00610562">
        <w:rPr>
          <w:color w:val="231F20"/>
          <w:sz w:val="20"/>
          <w:szCs w:val="20"/>
        </w:rPr>
        <w:t>y</w:t>
      </w:r>
      <w:r w:rsidRPr="00610562">
        <w:rPr>
          <w:color w:val="231F20"/>
          <w:spacing w:val="-4"/>
          <w:sz w:val="20"/>
          <w:szCs w:val="20"/>
        </w:rPr>
        <w:t xml:space="preserve"> </w:t>
      </w:r>
      <w:r w:rsidRPr="00610562">
        <w:rPr>
          <w:color w:val="231F20"/>
          <w:sz w:val="20"/>
          <w:szCs w:val="20"/>
        </w:rPr>
        <w:t>la</w:t>
      </w:r>
      <w:r w:rsidRPr="00610562">
        <w:rPr>
          <w:color w:val="231F20"/>
          <w:spacing w:val="-3"/>
          <w:sz w:val="20"/>
          <w:szCs w:val="20"/>
        </w:rPr>
        <w:t xml:space="preserve"> </w:t>
      </w:r>
      <w:r w:rsidRPr="00610562">
        <w:rPr>
          <w:color w:val="231F20"/>
          <w:sz w:val="20"/>
          <w:szCs w:val="20"/>
        </w:rPr>
        <w:t>calidad</w:t>
      </w:r>
      <w:r w:rsidRPr="00610562">
        <w:rPr>
          <w:color w:val="231F20"/>
          <w:spacing w:val="-4"/>
          <w:sz w:val="20"/>
          <w:szCs w:val="20"/>
        </w:rPr>
        <w:t xml:space="preserve"> </w:t>
      </w:r>
      <w:r w:rsidRPr="00610562">
        <w:rPr>
          <w:color w:val="231F20"/>
          <w:sz w:val="20"/>
          <w:szCs w:val="20"/>
        </w:rPr>
        <w:t>de</w:t>
      </w:r>
      <w:r w:rsidRPr="00610562">
        <w:rPr>
          <w:color w:val="231F20"/>
          <w:spacing w:val="-3"/>
          <w:sz w:val="20"/>
          <w:szCs w:val="20"/>
        </w:rPr>
        <w:t xml:space="preserve"> </w:t>
      </w:r>
      <w:r w:rsidRPr="00610562">
        <w:rPr>
          <w:color w:val="231F20"/>
          <w:sz w:val="20"/>
          <w:szCs w:val="20"/>
        </w:rPr>
        <w:t>los</w:t>
      </w:r>
      <w:r w:rsidRPr="00610562">
        <w:rPr>
          <w:color w:val="231F20"/>
          <w:spacing w:val="-3"/>
          <w:sz w:val="20"/>
          <w:szCs w:val="20"/>
        </w:rPr>
        <w:t xml:space="preserve"> </w:t>
      </w:r>
      <w:r w:rsidRPr="00610562">
        <w:rPr>
          <w:color w:val="231F20"/>
          <w:sz w:val="20"/>
          <w:szCs w:val="20"/>
        </w:rPr>
        <w:t>datos</w:t>
      </w:r>
      <w:r w:rsidRPr="00610562">
        <w:rPr>
          <w:color w:val="231F20"/>
          <w:spacing w:val="-4"/>
          <w:sz w:val="20"/>
          <w:szCs w:val="20"/>
        </w:rPr>
        <w:t xml:space="preserve"> </w:t>
      </w:r>
      <w:r w:rsidRPr="00610562">
        <w:rPr>
          <w:color w:val="231F20"/>
          <w:sz w:val="20"/>
          <w:szCs w:val="20"/>
        </w:rPr>
        <w:t>recogidos</w:t>
      </w:r>
      <w:r w:rsidRPr="00610562">
        <w:rPr>
          <w:color w:val="231F20"/>
          <w:spacing w:val="-3"/>
          <w:sz w:val="20"/>
          <w:szCs w:val="20"/>
        </w:rPr>
        <w:t xml:space="preserve"> </w:t>
      </w:r>
      <w:r w:rsidRPr="00610562">
        <w:rPr>
          <w:color w:val="231F20"/>
          <w:sz w:val="20"/>
          <w:szCs w:val="20"/>
        </w:rPr>
        <w:t>para</w:t>
      </w:r>
      <w:r w:rsidRPr="00610562">
        <w:rPr>
          <w:color w:val="231F20"/>
          <w:spacing w:val="-4"/>
          <w:sz w:val="20"/>
          <w:szCs w:val="20"/>
        </w:rPr>
        <w:t xml:space="preserve"> </w:t>
      </w:r>
      <w:r w:rsidRPr="00610562">
        <w:rPr>
          <w:color w:val="231F20"/>
          <w:sz w:val="20"/>
          <w:szCs w:val="20"/>
        </w:rPr>
        <w:t>la</w:t>
      </w:r>
      <w:r w:rsidRPr="00610562">
        <w:rPr>
          <w:color w:val="231F20"/>
          <w:spacing w:val="-3"/>
          <w:sz w:val="20"/>
          <w:szCs w:val="20"/>
        </w:rPr>
        <w:t xml:space="preserve"> </w:t>
      </w:r>
      <w:r w:rsidRPr="00610562">
        <w:rPr>
          <w:color w:val="231F20"/>
          <w:sz w:val="20"/>
          <w:szCs w:val="20"/>
        </w:rPr>
        <w:t>evaluación</w:t>
      </w:r>
      <w:r w:rsidRPr="00610562">
        <w:rPr>
          <w:color w:val="231F20"/>
          <w:spacing w:val="-4"/>
          <w:sz w:val="20"/>
          <w:szCs w:val="20"/>
        </w:rPr>
        <w:t xml:space="preserve"> </w:t>
      </w:r>
      <w:r w:rsidRPr="00610562">
        <w:rPr>
          <w:color w:val="231F20"/>
          <w:sz w:val="20"/>
          <w:szCs w:val="20"/>
        </w:rPr>
        <w:t>en</w:t>
      </w:r>
      <w:r w:rsidRPr="00610562">
        <w:rPr>
          <w:color w:val="231F20"/>
          <w:spacing w:val="-3"/>
          <w:sz w:val="20"/>
          <w:szCs w:val="20"/>
        </w:rPr>
        <w:t xml:space="preserve"> </w:t>
      </w:r>
      <w:r w:rsidRPr="00610562">
        <w:rPr>
          <w:color w:val="231F20"/>
          <w:sz w:val="20"/>
          <w:szCs w:val="20"/>
        </w:rPr>
        <w:t>cada</w:t>
      </w:r>
      <w:r w:rsidRPr="00610562">
        <w:rPr>
          <w:color w:val="231F20"/>
          <w:spacing w:val="-3"/>
          <w:sz w:val="20"/>
          <w:szCs w:val="20"/>
        </w:rPr>
        <w:t xml:space="preserve"> </w:t>
      </w:r>
      <w:r w:rsidRPr="00610562">
        <w:rPr>
          <w:color w:val="231F20"/>
          <w:sz w:val="20"/>
          <w:szCs w:val="20"/>
        </w:rPr>
        <w:t>momento</w:t>
      </w:r>
      <w:r w:rsidRPr="00610562">
        <w:rPr>
          <w:color w:val="231F20"/>
          <w:spacing w:val="-4"/>
          <w:sz w:val="20"/>
          <w:szCs w:val="20"/>
        </w:rPr>
        <w:t xml:space="preserve"> </w:t>
      </w:r>
      <w:r w:rsidRPr="00610562">
        <w:rPr>
          <w:color w:val="231F20"/>
          <w:sz w:val="20"/>
          <w:szCs w:val="20"/>
        </w:rPr>
        <w:t>de</w:t>
      </w:r>
      <w:r w:rsidRPr="00610562">
        <w:rPr>
          <w:color w:val="231F20"/>
          <w:spacing w:val="-3"/>
          <w:sz w:val="20"/>
          <w:szCs w:val="20"/>
        </w:rPr>
        <w:t xml:space="preserve"> </w:t>
      </w:r>
      <w:r w:rsidRPr="00610562">
        <w:rPr>
          <w:color w:val="231F20"/>
          <w:sz w:val="20"/>
          <w:szCs w:val="20"/>
        </w:rPr>
        <w:t>los</w:t>
      </w:r>
      <w:r w:rsidRPr="00610562">
        <w:rPr>
          <w:color w:val="231F20"/>
          <w:spacing w:val="-4"/>
          <w:sz w:val="20"/>
          <w:szCs w:val="20"/>
        </w:rPr>
        <w:t xml:space="preserve"> </w:t>
      </w:r>
      <w:r w:rsidRPr="00610562">
        <w:rPr>
          <w:color w:val="231F20"/>
          <w:sz w:val="20"/>
          <w:szCs w:val="20"/>
        </w:rPr>
        <w:t>riesgos</w:t>
      </w:r>
      <w:r w:rsidRPr="00610562">
        <w:rPr>
          <w:color w:val="231F20"/>
          <w:spacing w:val="-3"/>
          <w:sz w:val="20"/>
          <w:szCs w:val="20"/>
        </w:rPr>
        <w:t xml:space="preserve"> </w:t>
      </w:r>
      <w:r w:rsidRPr="00610562">
        <w:rPr>
          <w:color w:val="231F20"/>
          <w:sz w:val="20"/>
          <w:szCs w:val="20"/>
        </w:rPr>
        <w:t xml:space="preserve">asociados a los medicamentos; la confidencialidad de las informaciones relativas a la identidad de las personas </w:t>
      </w:r>
      <w:proofErr w:type="gramStart"/>
      <w:r w:rsidRPr="00610562">
        <w:rPr>
          <w:color w:val="231F20"/>
          <w:sz w:val="20"/>
          <w:szCs w:val="20"/>
        </w:rPr>
        <w:t>que  hayan</w:t>
      </w:r>
      <w:proofErr w:type="gramEnd"/>
      <w:r w:rsidRPr="00610562">
        <w:rPr>
          <w:color w:val="231F20"/>
          <w:sz w:val="20"/>
          <w:szCs w:val="20"/>
        </w:rPr>
        <w:t xml:space="preserve"> presentado o notificado las reacciones adversas; y el uso de criterios uniformes en la evaluación de las notificaciones y en la generación de señales de alerta</w:t>
      </w:r>
      <w:r w:rsidRPr="00610562">
        <w:rPr>
          <w:color w:val="231F20"/>
          <w:spacing w:val="-10"/>
          <w:sz w:val="20"/>
          <w:szCs w:val="20"/>
        </w:rPr>
        <w:t xml:space="preserve"> </w:t>
      </w:r>
      <w:r w:rsidR="007E78DB">
        <w:rPr>
          <w:color w:val="231F20"/>
          <w:sz w:val="20"/>
          <w:szCs w:val="20"/>
        </w:rPr>
        <w:t>(3)</w:t>
      </w:r>
      <w:r w:rsidRPr="00610562">
        <w:rPr>
          <w:color w:val="231F20"/>
          <w:sz w:val="20"/>
          <w:szCs w:val="20"/>
        </w:rPr>
        <w:t>.</w:t>
      </w:r>
    </w:p>
    <w:p w14:paraId="50BE43FA" w14:textId="77777777" w:rsidR="00C4759F" w:rsidRPr="00246ACA" w:rsidRDefault="00C4759F" w:rsidP="00614A01">
      <w:pPr>
        <w:pStyle w:val="Prrafodelista"/>
        <w:numPr>
          <w:ilvl w:val="0"/>
          <w:numId w:val="21"/>
        </w:numPr>
        <w:spacing w:before="123" w:line="244" w:lineRule="auto"/>
        <w:ind w:right="949"/>
        <w:rPr>
          <w:sz w:val="20"/>
          <w:szCs w:val="20"/>
        </w:rPr>
      </w:pPr>
      <w:r w:rsidRPr="00246ACA">
        <w:rPr>
          <w:b/>
          <w:color w:val="231F20"/>
          <w:sz w:val="20"/>
          <w:szCs w:val="20"/>
        </w:rPr>
        <w:t xml:space="preserve">Causalidad </w:t>
      </w:r>
      <w:r w:rsidRPr="00246ACA">
        <w:rPr>
          <w:color w:val="231F20"/>
          <w:sz w:val="20"/>
          <w:szCs w:val="20"/>
        </w:rPr>
        <w:t>(</w:t>
      </w:r>
      <w:r w:rsidRPr="00246ACA">
        <w:rPr>
          <w:i/>
          <w:color w:val="231F20"/>
          <w:sz w:val="20"/>
          <w:szCs w:val="20"/>
        </w:rPr>
        <w:t xml:space="preserve">véase también </w:t>
      </w:r>
      <w:r w:rsidRPr="00246ACA">
        <w:rPr>
          <w:color w:val="231F20"/>
          <w:sz w:val="20"/>
          <w:szCs w:val="20"/>
        </w:rPr>
        <w:t>Imputabilidad). El resultado del análisis de la imputabilidad y de la evaluación individual de la relación entre la administración de un medicamento y la aparición de una reacción adversa permite determinar una categoría de causalidad.</w:t>
      </w:r>
    </w:p>
    <w:p w14:paraId="2E42C15C" w14:textId="6D8D25B1" w:rsidR="00C4759F" w:rsidRPr="00246ACA" w:rsidRDefault="00C4759F" w:rsidP="00614A01">
      <w:pPr>
        <w:pStyle w:val="Prrafodelista"/>
        <w:numPr>
          <w:ilvl w:val="0"/>
          <w:numId w:val="19"/>
        </w:numPr>
        <w:spacing w:before="122" w:line="244" w:lineRule="auto"/>
        <w:ind w:right="950"/>
        <w:rPr>
          <w:sz w:val="20"/>
          <w:szCs w:val="20"/>
        </w:rPr>
      </w:pPr>
      <w:r w:rsidRPr="00246ACA">
        <w:rPr>
          <w:b/>
          <w:color w:val="231F20"/>
          <w:sz w:val="20"/>
          <w:szCs w:val="20"/>
        </w:rPr>
        <w:t>Causalidad, categorías de</w:t>
      </w:r>
      <w:r w:rsidRPr="00246ACA">
        <w:rPr>
          <w:color w:val="231F20"/>
          <w:sz w:val="20"/>
          <w:szCs w:val="20"/>
        </w:rPr>
        <w:t>. Las categorías descritas por el Centro de Monitoreo de</w:t>
      </w:r>
      <w:r w:rsidR="00246ACA" w:rsidRPr="00246ACA">
        <w:rPr>
          <w:color w:val="231F20"/>
          <w:sz w:val="20"/>
          <w:szCs w:val="20"/>
        </w:rPr>
        <w:t xml:space="preserve"> </w:t>
      </w:r>
      <w:r w:rsidRPr="00246ACA">
        <w:rPr>
          <w:color w:val="231F20"/>
          <w:sz w:val="20"/>
          <w:szCs w:val="20"/>
        </w:rPr>
        <w:t>Uppsala son las siguientes:</w:t>
      </w:r>
    </w:p>
    <w:p w14:paraId="5200C3B5" w14:textId="4A446933" w:rsidR="00C4759F" w:rsidRPr="00A95712" w:rsidRDefault="00614A01" w:rsidP="00614A01">
      <w:pPr>
        <w:tabs>
          <w:tab w:val="left" w:pos="917"/>
        </w:tabs>
        <w:spacing w:before="108" w:line="244" w:lineRule="auto"/>
        <w:ind w:right="948"/>
        <w:rPr>
          <w:rFonts w:ascii="Arial" w:hAnsi="Arial" w:cs="Arial"/>
          <w:sz w:val="20"/>
          <w:szCs w:val="20"/>
        </w:rPr>
      </w:pPr>
      <w:r w:rsidRPr="00A95712">
        <w:rPr>
          <w:rFonts w:ascii="Arial" w:hAnsi="Arial" w:cs="Arial"/>
          <w:b/>
          <w:color w:val="231F20"/>
          <w:sz w:val="20"/>
          <w:szCs w:val="20"/>
        </w:rPr>
        <w:t xml:space="preserve">                 </w:t>
      </w:r>
      <w:r w:rsidR="00C4759F" w:rsidRPr="00A95712">
        <w:rPr>
          <w:rFonts w:ascii="Arial" w:hAnsi="Arial" w:cs="Arial"/>
          <w:b/>
          <w:color w:val="231F20"/>
          <w:sz w:val="20"/>
          <w:szCs w:val="20"/>
        </w:rPr>
        <w:t>Definitiva</w:t>
      </w:r>
      <w:r w:rsidR="00C4759F" w:rsidRPr="00A95712">
        <w:rPr>
          <w:rFonts w:ascii="Arial" w:hAnsi="Arial" w:cs="Arial"/>
          <w:color w:val="231F20"/>
          <w:sz w:val="20"/>
          <w:szCs w:val="20"/>
        </w:rPr>
        <w:t>: un acontecimiento clínico, incluso alteraciones en las pruebas de laboratorio, que se manifiesta con una secuencia temporal plausible relacionada con la administración del medicamento y que no puede ser explicado por la enfermedad concurrente ni por otros medicamentos o sustancias. La respuesta a la supresión del medicamento (retirada) debe ser plausible clínicamente. El acontecimiento debe</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ser</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definitivo</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desde</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un</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punto</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de</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vista</w:t>
      </w:r>
      <w:r w:rsidR="00C4759F" w:rsidRPr="00A95712">
        <w:rPr>
          <w:rFonts w:ascii="Arial" w:hAnsi="Arial" w:cs="Arial"/>
          <w:color w:val="231F20"/>
          <w:spacing w:val="-4"/>
          <w:sz w:val="20"/>
          <w:szCs w:val="20"/>
        </w:rPr>
        <w:t xml:space="preserve"> </w:t>
      </w:r>
      <w:r w:rsidR="00C4759F" w:rsidRPr="00A95712">
        <w:rPr>
          <w:rFonts w:ascii="Arial" w:hAnsi="Arial" w:cs="Arial"/>
          <w:color w:val="231F20"/>
          <w:sz w:val="20"/>
          <w:szCs w:val="20"/>
        </w:rPr>
        <w:t>farmacológico</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o</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fenomenológico,</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utilizando,</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si</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es</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necesario, un procedimiento de reexposición</w:t>
      </w:r>
      <w:r w:rsidR="00C4759F" w:rsidRPr="00A95712">
        <w:rPr>
          <w:rFonts w:ascii="Arial" w:hAnsi="Arial" w:cs="Arial"/>
          <w:color w:val="231F20"/>
          <w:spacing w:val="-4"/>
          <w:sz w:val="20"/>
          <w:szCs w:val="20"/>
        </w:rPr>
        <w:t xml:space="preserve"> </w:t>
      </w:r>
      <w:r w:rsidR="00C4759F" w:rsidRPr="00A95712">
        <w:rPr>
          <w:rFonts w:ascii="Arial" w:hAnsi="Arial" w:cs="Arial"/>
          <w:color w:val="231F20"/>
          <w:sz w:val="20"/>
          <w:szCs w:val="20"/>
        </w:rPr>
        <w:t>concluyente.</w:t>
      </w:r>
    </w:p>
    <w:p w14:paraId="0260D611" w14:textId="08FCA609" w:rsidR="00C4759F" w:rsidRPr="00A95712" w:rsidRDefault="00614A01" w:rsidP="00614A01">
      <w:pPr>
        <w:tabs>
          <w:tab w:val="left" w:pos="917"/>
        </w:tabs>
        <w:spacing w:before="110" w:line="244" w:lineRule="auto"/>
        <w:ind w:right="948"/>
        <w:rPr>
          <w:rFonts w:ascii="Arial" w:hAnsi="Arial" w:cs="Arial"/>
          <w:sz w:val="20"/>
          <w:szCs w:val="20"/>
        </w:rPr>
      </w:pPr>
      <w:r w:rsidRPr="00A95712">
        <w:rPr>
          <w:rFonts w:ascii="Arial" w:hAnsi="Arial" w:cs="Arial"/>
          <w:b/>
          <w:color w:val="231F20"/>
          <w:sz w:val="20"/>
          <w:szCs w:val="20"/>
        </w:rPr>
        <w:t xml:space="preserve">                   </w:t>
      </w:r>
      <w:r w:rsidR="00C4759F" w:rsidRPr="00A95712">
        <w:rPr>
          <w:rFonts w:ascii="Arial" w:hAnsi="Arial" w:cs="Arial"/>
          <w:b/>
          <w:color w:val="231F20"/>
          <w:sz w:val="20"/>
          <w:szCs w:val="20"/>
        </w:rPr>
        <w:t>Probable</w:t>
      </w:r>
      <w:r w:rsidR="00C4759F" w:rsidRPr="00A95712">
        <w:rPr>
          <w:rFonts w:ascii="Arial" w:hAnsi="Arial" w:cs="Arial"/>
          <w:color w:val="231F20"/>
          <w:sz w:val="20"/>
          <w:szCs w:val="20"/>
        </w:rPr>
        <w:t>: acontecimiento clínico, incluso alteraciones en las pruebas de laboratorio, que se manifiesta con una secuencia temporal razonable respecto a la administración del medicamento, que es</w:t>
      </w:r>
      <w:r w:rsidR="00C4759F" w:rsidRPr="00A95712">
        <w:rPr>
          <w:rFonts w:ascii="Arial" w:hAnsi="Arial" w:cs="Arial"/>
          <w:color w:val="231F20"/>
          <w:spacing w:val="-39"/>
          <w:sz w:val="20"/>
          <w:szCs w:val="20"/>
        </w:rPr>
        <w:t xml:space="preserve"> </w:t>
      </w:r>
      <w:r w:rsidR="00C4759F" w:rsidRPr="00A95712">
        <w:rPr>
          <w:rFonts w:ascii="Arial" w:hAnsi="Arial" w:cs="Arial"/>
          <w:color w:val="231F20"/>
          <w:sz w:val="20"/>
          <w:szCs w:val="20"/>
        </w:rPr>
        <w:t>improbable que se atribuya a la enfermedad concurrente o a otros medicamentos o sustancias, y que al retirar el medicamento se presenta una respuesta clínicamente razonable. No se requiere tener información sobre reexposición para asignar esta</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definición.</w:t>
      </w:r>
    </w:p>
    <w:p w14:paraId="5800FF73" w14:textId="3DF3BA71" w:rsidR="00C4759F" w:rsidRPr="00A95712" w:rsidRDefault="00614A01" w:rsidP="00614A01">
      <w:pPr>
        <w:tabs>
          <w:tab w:val="left" w:pos="917"/>
        </w:tabs>
        <w:spacing w:before="108" w:line="244" w:lineRule="auto"/>
        <w:ind w:right="948"/>
        <w:rPr>
          <w:rFonts w:ascii="Arial" w:hAnsi="Arial" w:cs="Arial"/>
          <w:sz w:val="20"/>
          <w:szCs w:val="20"/>
        </w:rPr>
      </w:pPr>
      <w:r w:rsidRPr="00A95712">
        <w:rPr>
          <w:rFonts w:ascii="Arial" w:hAnsi="Arial" w:cs="Arial"/>
          <w:b/>
          <w:color w:val="231F20"/>
          <w:sz w:val="20"/>
          <w:szCs w:val="20"/>
        </w:rPr>
        <w:t xml:space="preserve">                   </w:t>
      </w:r>
      <w:r w:rsidR="00C4759F" w:rsidRPr="00A95712">
        <w:rPr>
          <w:rFonts w:ascii="Arial" w:hAnsi="Arial" w:cs="Arial"/>
          <w:b/>
          <w:color w:val="231F20"/>
          <w:sz w:val="20"/>
          <w:szCs w:val="20"/>
        </w:rPr>
        <w:t>Posible</w:t>
      </w:r>
      <w:r w:rsidR="00C4759F" w:rsidRPr="00A95712">
        <w:rPr>
          <w:rFonts w:ascii="Arial" w:hAnsi="Arial" w:cs="Arial"/>
          <w:color w:val="231F20"/>
          <w:sz w:val="20"/>
          <w:szCs w:val="20"/>
        </w:rPr>
        <w:t>: acontecimiento clínico, incluso alteraciones en las pruebas de laboratorio, que se manifiesta con</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una</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secuencia</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temporal</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razonable</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en</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cuanto</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a</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la</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administración</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del</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medicamento,</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pero</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que</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puede ser</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explicado</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también</w:t>
      </w:r>
      <w:r w:rsidR="00C4759F" w:rsidRPr="00A95712">
        <w:rPr>
          <w:rFonts w:ascii="Arial" w:hAnsi="Arial" w:cs="Arial"/>
          <w:color w:val="231F20"/>
          <w:spacing w:val="-2"/>
          <w:sz w:val="20"/>
          <w:szCs w:val="20"/>
        </w:rPr>
        <w:t xml:space="preserve"> </w:t>
      </w:r>
      <w:r w:rsidR="00C4759F" w:rsidRPr="00A95712">
        <w:rPr>
          <w:rFonts w:ascii="Arial" w:hAnsi="Arial" w:cs="Arial"/>
          <w:color w:val="231F20"/>
          <w:sz w:val="20"/>
          <w:szCs w:val="20"/>
        </w:rPr>
        <w:t>por</w:t>
      </w:r>
      <w:r w:rsidR="00C4759F" w:rsidRPr="00A95712">
        <w:rPr>
          <w:rFonts w:ascii="Arial" w:hAnsi="Arial" w:cs="Arial"/>
          <w:color w:val="231F20"/>
          <w:spacing w:val="-4"/>
          <w:sz w:val="20"/>
          <w:szCs w:val="20"/>
        </w:rPr>
        <w:t xml:space="preserve"> </w:t>
      </w:r>
      <w:r w:rsidR="00C4759F" w:rsidRPr="00A95712">
        <w:rPr>
          <w:rFonts w:ascii="Arial" w:hAnsi="Arial" w:cs="Arial"/>
          <w:color w:val="231F20"/>
          <w:sz w:val="20"/>
          <w:szCs w:val="20"/>
        </w:rPr>
        <w:t>la</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enfermedad</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concurrente</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o</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por</w:t>
      </w:r>
      <w:r w:rsidR="00C4759F" w:rsidRPr="00A95712">
        <w:rPr>
          <w:rFonts w:ascii="Arial" w:hAnsi="Arial" w:cs="Arial"/>
          <w:color w:val="231F20"/>
          <w:spacing w:val="-4"/>
          <w:sz w:val="20"/>
          <w:szCs w:val="20"/>
        </w:rPr>
        <w:t xml:space="preserve"> </w:t>
      </w:r>
      <w:r w:rsidR="00C4759F" w:rsidRPr="00A95712">
        <w:rPr>
          <w:rFonts w:ascii="Arial" w:hAnsi="Arial" w:cs="Arial"/>
          <w:color w:val="231F20"/>
          <w:sz w:val="20"/>
          <w:szCs w:val="20"/>
        </w:rPr>
        <w:t>otros</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medicamentos</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o</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sustancias.</w:t>
      </w:r>
      <w:r w:rsidR="00C4759F" w:rsidRPr="00A95712">
        <w:rPr>
          <w:rFonts w:ascii="Arial" w:hAnsi="Arial" w:cs="Arial"/>
          <w:color w:val="231F20"/>
          <w:spacing w:val="-3"/>
          <w:sz w:val="20"/>
          <w:szCs w:val="20"/>
        </w:rPr>
        <w:t xml:space="preserve"> </w:t>
      </w:r>
      <w:r w:rsidR="00C4759F" w:rsidRPr="00A95712">
        <w:rPr>
          <w:rFonts w:ascii="Arial" w:hAnsi="Arial" w:cs="Arial"/>
          <w:color w:val="231F20"/>
          <w:sz w:val="20"/>
          <w:szCs w:val="20"/>
        </w:rPr>
        <w:t>La</w:t>
      </w:r>
      <w:r w:rsidR="00C4759F" w:rsidRPr="00A95712">
        <w:rPr>
          <w:rFonts w:ascii="Arial" w:hAnsi="Arial" w:cs="Arial"/>
          <w:color w:val="231F20"/>
          <w:spacing w:val="-4"/>
          <w:sz w:val="20"/>
          <w:szCs w:val="20"/>
        </w:rPr>
        <w:t xml:space="preserve"> </w:t>
      </w:r>
      <w:r w:rsidR="00C4759F" w:rsidRPr="00A95712">
        <w:rPr>
          <w:rFonts w:ascii="Arial" w:hAnsi="Arial" w:cs="Arial"/>
          <w:color w:val="231F20"/>
          <w:sz w:val="20"/>
          <w:szCs w:val="20"/>
        </w:rPr>
        <w:t>información respecto a la retirada del medicamento puede faltar o no estar</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clara.</w:t>
      </w:r>
    </w:p>
    <w:p w14:paraId="3954BE3D" w14:textId="1DBEE874" w:rsidR="00C4759F" w:rsidRPr="00A95712" w:rsidRDefault="00756B2A" w:rsidP="00756B2A">
      <w:pPr>
        <w:tabs>
          <w:tab w:val="left" w:pos="917"/>
        </w:tabs>
        <w:spacing w:before="108" w:line="244" w:lineRule="auto"/>
        <w:ind w:right="948"/>
        <w:rPr>
          <w:rFonts w:ascii="Arial" w:hAnsi="Arial" w:cs="Arial"/>
          <w:sz w:val="20"/>
          <w:szCs w:val="20"/>
        </w:rPr>
      </w:pPr>
      <w:r w:rsidRPr="00A95712">
        <w:rPr>
          <w:rFonts w:ascii="Arial" w:hAnsi="Arial" w:cs="Arial"/>
          <w:b/>
          <w:color w:val="231F20"/>
          <w:sz w:val="20"/>
          <w:szCs w:val="20"/>
        </w:rPr>
        <w:t xml:space="preserve">                  </w:t>
      </w:r>
      <w:r w:rsidR="00C4759F" w:rsidRPr="00A95712">
        <w:rPr>
          <w:rFonts w:ascii="Arial" w:hAnsi="Arial" w:cs="Arial"/>
          <w:b/>
          <w:color w:val="231F20"/>
          <w:sz w:val="20"/>
          <w:szCs w:val="20"/>
        </w:rPr>
        <w:t>Improbable</w:t>
      </w:r>
      <w:r w:rsidR="00C4759F" w:rsidRPr="00A95712">
        <w:rPr>
          <w:rFonts w:ascii="Arial" w:hAnsi="Arial" w:cs="Arial"/>
          <w:color w:val="231F20"/>
          <w:sz w:val="20"/>
          <w:szCs w:val="20"/>
        </w:rPr>
        <w:t>: acontecimiento clínico, incluso alteraciones en las pruebas de laboratorio, que se manifiesta</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con</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una</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secuencia</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temporal</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improbable</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relacionada</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con</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la</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administración</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del</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medicamento</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y</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que puede</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ser</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explicado</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de</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forma</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más</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plausible</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por</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la</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enfermedad</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concurrente</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o</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por</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otros</w:t>
      </w:r>
      <w:r w:rsidR="00C4759F" w:rsidRPr="00A95712">
        <w:rPr>
          <w:rFonts w:ascii="Arial" w:hAnsi="Arial" w:cs="Arial"/>
          <w:color w:val="231F20"/>
          <w:spacing w:val="-8"/>
          <w:sz w:val="20"/>
          <w:szCs w:val="20"/>
        </w:rPr>
        <w:t xml:space="preserve"> </w:t>
      </w:r>
      <w:r w:rsidR="00C4759F" w:rsidRPr="00A95712">
        <w:rPr>
          <w:rFonts w:ascii="Arial" w:hAnsi="Arial" w:cs="Arial"/>
          <w:color w:val="231F20"/>
          <w:sz w:val="20"/>
          <w:szCs w:val="20"/>
        </w:rPr>
        <w:t>medicamentos</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o sustancias.</w:t>
      </w:r>
    </w:p>
    <w:p w14:paraId="03130461" w14:textId="79A28012" w:rsidR="00C4759F" w:rsidRPr="00A95712" w:rsidRDefault="00614A01" w:rsidP="00614A01">
      <w:pPr>
        <w:tabs>
          <w:tab w:val="left" w:pos="917"/>
        </w:tabs>
        <w:spacing w:before="107" w:line="244" w:lineRule="auto"/>
        <w:ind w:right="951"/>
        <w:rPr>
          <w:rFonts w:ascii="Arial" w:hAnsi="Arial" w:cs="Arial"/>
          <w:sz w:val="20"/>
          <w:szCs w:val="20"/>
        </w:rPr>
      </w:pPr>
      <w:r w:rsidRPr="00A95712">
        <w:rPr>
          <w:rFonts w:ascii="Arial" w:hAnsi="Arial" w:cs="Arial"/>
          <w:b/>
          <w:color w:val="231F20"/>
          <w:sz w:val="20"/>
          <w:szCs w:val="20"/>
        </w:rPr>
        <w:t xml:space="preserve">                    </w:t>
      </w:r>
      <w:r w:rsidR="00C4759F" w:rsidRPr="00A95712">
        <w:rPr>
          <w:rFonts w:ascii="Arial" w:hAnsi="Arial" w:cs="Arial"/>
          <w:b/>
          <w:color w:val="231F20"/>
          <w:sz w:val="20"/>
          <w:szCs w:val="20"/>
        </w:rPr>
        <w:t>Condicional</w:t>
      </w:r>
      <w:r w:rsidRPr="00A95712">
        <w:rPr>
          <w:rFonts w:ascii="Arial" w:hAnsi="Arial" w:cs="Arial"/>
          <w:b/>
          <w:color w:val="231F20"/>
          <w:sz w:val="20"/>
          <w:szCs w:val="20"/>
        </w:rPr>
        <w:t xml:space="preserve"> / </w:t>
      </w:r>
      <w:r w:rsidR="00C4759F" w:rsidRPr="00A95712">
        <w:rPr>
          <w:rFonts w:ascii="Arial" w:hAnsi="Arial" w:cs="Arial"/>
          <w:b/>
          <w:color w:val="231F20"/>
          <w:sz w:val="20"/>
          <w:szCs w:val="20"/>
        </w:rPr>
        <w:t>no</w:t>
      </w:r>
      <w:r w:rsidR="00C4759F" w:rsidRPr="00A95712">
        <w:rPr>
          <w:rFonts w:ascii="Arial" w:hAnsi="Arial" w:cs="Arial"/>
          <w:b/>
          <w:color w:val="231F20"/>
          <w:spacing w:val="-8"/>
          <w:sz w:val="20"/>
          <w:szCs w:val="20"/>
        </w:rPr>
        <w:t xml:space="preserve"> </w:t>
      </w:r>
      <w:r w:rsidR="00C4759F" w:rsidRPr="00A95712">
        <w:rPr>
          <w:rFonts w:ascii="Arial" w:hAnsi="Arial" w:cs="Arial"/>
          <w:b/>
          <w:color w:val="231F20"/>
          <w:sz w:val="20"/>
          <w:szCs w:val="20"/>
        </w:rPr>
        <w:t>clasificada</w:t>
      </w:r>
      <w:r w:rsidR="00C4759F" w:rsidRPr="00A95712">
        <w:rPr>
          <w:rFonts w:ascii="Arial" w:hAnsi="Arial" w:cs="Arial"/>
          <w:color w:val="231F20"/>
          <w:sz w:val="20"/>
          <w:szCs w:val="20"/>
        </w:rPr>
        <w:t>:</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acontecimiento</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clínico,</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incluso</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alteraciones</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en</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las</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pruebas</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de</w:t>
      </w:r>
      <w:r w:rsidR="00C4759F" w:rsidRPr="00A95712">
        <w:rPr>
          <w:rFonts w:ascii="Arial" w:hAnsi="Arial" w:cs="Arial"/>
          <w:color w:val="231F20"/>
          <w:spacing w:val="-7"/>
          <w:sz w:val="20"/>
          <w:szCs w:val="20"/>
        </w:rPr>
        <w:t xml:space="preserve"> </w:t>
      </w:r>
      <w:r w:rsidR="00C4759F" w:rsidRPr="00A95712">
        <w:rPr>
          <w:rFonts w:ascii="Arial" w:hAnsi="Arial" w:cs="Arial"/>
          <w:color w:val="231F20"/>
          <w:sz w:val="20"/>
          <w:szCs w:val="20"/>
        </w:rPr>
        <w:t>laboratorio, notificado</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como</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una</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reacción</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adversa,</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de</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la</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que</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es</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imprescindible</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obtener</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más</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datos</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para</w:t>
      </w:r>
      <w:r w:rsidR="00C4759F" w:rsidRPr="00A95712">
        <w:rPr>
          <w:rFonts w:ascii="Arial" w:hAnsi="Arial" w:cs="Arial"/>
          <w:color w:val="231F20"/>
          <w:spacing w:val="-6"/>
          <w:sz w:val="20"/>
          <w:szCs w:val="20"/>
        </w:rPr>
        <w:t xml:space="preserve"> </w:t>
      </w:r>
      <w:r w:rsidR="00C4759F" w:rsidRPr="00A95712">
        <w:rPr>
          <w:rFonts w:ascii="Arial" w:hAnsi="Arial" w:cs="Arial"/>
          <w:color w:val="231F20"/>
          <w:sz w:val="20"/>
          <w:szCs w:val="20"/>
        </w:rPr>
        <w:t>poder</w:t>
      </w:r>
      <w:r w:rsidR="00C4759F" w:rsidRPr="00A95712">
        <w:rPr>
          <w:rFonts w:ascii="Arial" w:hAnsi="Arial" w:cs="Arial"/>
          <w:color w:val="231F20"/>
          <w:spacing w:val="-5"/>
          <w:sz w:val="20"/>
          <w:szCs w:val="20"/>
        </w:rPr>
        <w:t xml:space="preserve"> </w:t>
      </w:r>
      <w:r w:rsidR="00C4759F" w:rsidRPr="00A95712">
        <w:rPr>
          <w:rFonts w:ascii="Arial" w:hAnsi="Arial" w:cs="Arial"/>
          <w:color w:val="231F20"/>
          <w:sz w:val="20"/>
          <w:szCs w:val="20"/>
        </w:rPr>
        <w:t>hacer una evaluación apropiada, o los datos adicionales están bajo</w:t>
      </w:r>
      <w:r w:rsidR="00C4759F" w:rsidRPr="00A95712">
        <w:rPr>
          <w:rFonts w:ascii="Arial" w:hAnsi="Arial" w:cs="Arial"/>
          <w:color w:val="231F20"/>
          <w:spacing w:val="-17"/>
          <w:sz w:val="20"/>
          <w:szCs w:val="20"/>
        </w:rPr>
        <w:t xml:space="preserve"> </w:t>
      </w:r>
      <w:r w:rsidR="00C4759F" w:rsidRPr="00A95712">
        <w:rPr>
          <w:rFonts w:ascii="Arial" w:hAnsi="Arial" w:cs="Arial"/>
          <w:color w:val="231F20"/>
          <w:sz w:val="20"/>
          <w:szCs w:val="20"/>
        </w:rPr>
        <w:t>examen.</w:t>
      </w:r>
    </w:p>
    <w:p w14:paraId="0B9BA507" w14:textId="63EB7D58" w:rsidR="00C4759F" w:rsidRPr="00A95712" w:rsidRDefault="00614A01" w:rsidP="00614A01">
      <w:pPr>
        <w:tabs>
          <w:tab w:val="left" w:pos="917"/>
        </w:tabs>
        <w:spacing w:before="107" w:line="244" w:lineRule="auto"/>
        <w:ind w:right="948"/>
        <w:rPr>
          <w:rFonts w:ascii="Arial" w:hAnsi="Arial" w:cs="Arial"/>
          <w:sz w:val="20"/>
          <w:szCs w:val="20"/>
        </w:rPr>
      </w:pPr>
      <w:r w:rsidRPr="00A95712">
        <w:rPr>
          <w:rFonts w:ascii="Arial" w:hAnsi="Arial" w:cs="Arial"/>
          <w:b/>
          <w:color w:val="231F20"/>
          <w:sz w:val="20"/>
          <w:szCs w:val="20"/>
        </w:rPr>
        <w:lastRenderedPageBreak/>
        <w:t xml:space="preserve">                   </w:t>
      </w:r>
      <w:r w:rsidR="00C4759F" w:rsidRPr="00A95712">
        <w:rPr>
          <w:rFonts w:ascii="Arial" w:hAnsi="Arial" w:cs="Arial"/>
          <w:b/>
          <w:color w:val="231F20"/>
          <w:sz w:val="20"/>
          <w:szCs w:val="20"/>
        </w:rPr>
        <w:t>No</w:t>
      </w:r>
      <w:r w:rsidR="00C4759F" w:rsidRPr="00A95712">
        <w:rPr>
          <w:rFonts w:ascii="Arial" w:hAnsi="Arial" w:cs="Arial"/>
          <w:b/>
          <w:color w:val="231F20"/>
          <w:spacing w:val="-11"/>
          <w:sz w:val="20"/>
          <w:szCs w:val="20"/>
        </w:rPr>
        <w:t xml:space="preserve"> </w:t>
      </w:r>
      <w:r w:rsidR="00C4759F" w:rsidRPr="00A95712">
        <w:rPr>
          <w:rFonts w:ascii="Arial" w:hAnsi="Arial" w:cs="Arial"/>
          <w:b/>
          <w:color w:val="231F20"/>
          <w:sz w:val="20"/>
          <w:szCs w:val="20"/>
        </w:rPr>
        <w:t>evaluable</w:t>
      </w:r>
      <w:r w:rsidRPr="00A95712">
        <w:rPr>
          <w:rFonts w:ascii="Arial" w:hAnsi="Arial" w:cs="Arial"/>
          <w:b/>
          <w:color w:val="231F20"/>
          <w:sz w:val="20"/>
          <w:szCs w:val="20"/>
        </w:rPr>
        <w:t xml:space="preserve">/ </w:t>
      </w:r>
      <w:r w:rsidR="00C4759F" w:rsidRPr="00A95712">
        <w:rPr>
          <w:rFonts w:ascii="Arial" w:hAnsi="Arial" w:cs="Arial"/>
          <w:b/>
          <w:color w:val="231F20"/>
          <w:sz w:val="20"/>
          <w:szCs w:val="20"/>
        </w:rPr>
        <w:t>inclasificable</w:t>
      </w:r>
      <w:r w:rsidR="00C4759F" w:rsidRPr="00A95712">
        <w:rPr>
          <w:rFonts w:ascii="Arial" w:hAnsi="Arial" w:cs="Arial"/>
          <w:color w:val="231F20"/>
          <w:sz w:val="20"/>
          <w:szCs w:val="20"/>
        </w:rPr>
        <w:t>:</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una</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notificación</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que</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sugiere</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una</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reacción</w:t>
      </w:r>
      <w:r w:rsidR="00C4759F" w:rsidRPr="00A95712">
        <w:rPr>
          <w:rFonts w:ascii="Arial" w:hAnsi="Arial" w:cs="Arial"/>
          <w:color w:val="231F20"/>
          <w:spacing w:val="-9"/>
          <w:sz w:val="20"/>
          <w:szCs w:val="20"/>
        </w:rPr>
        <w:t xml:space="preserve"> </w:t>
      </w:r>
      <w:r w:rsidR="00C4759F" w:rsidRPr="00A95712">
        <w:rPr>
          <w:rFonts w:ascii="Arial" w:hAnsi="Arial" w:cs="Arial"/>
          <w:color w:val="231F20"/>
          <w:sz w:val="20"/>
          <w:szCs w:val="20"/>
        </w:rPr>
        <w:t>adversa,</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pero</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que</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no</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puede</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ser juzgada</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porque</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la</w:t>
      </w:r>
      <w:r w:rsidR="00C4759F" w:rsidRPr="00A95712">
        <w:rPr>
          <w:rFonts w:ascii="Arial" w:hAnsi="Arial" w:cs="Arial"/>
          <w:color w:val="231F20"/>
          <w:spacing w:val="-9"/>
          <w:sz w:val="20"/>
          <w:szCs w:val="20"/>
        </w:rPr>
        <w:t xml:space="preserve"> </w:t>
      </w:r>
      <w:r w:rsidR="00C4759F" w:rsidRPr="00A95712">
        <w:rPr>
          <w:rFonts w:ascii="Arial" w:hAnsi="Arial" w:cs="Arial"/>
          <w:color w:val="231F20"/>
          <w:sz w:val="20"/>
          <w:szCs w:val="20"/>
        </w:rPr>
        <w:t>información</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es</w:t>
      </w:r>
      <w:r w:rsidR="00C4759F" w:rsidRPr="00A95712">
        <w:rPr>
          <w:rFonts w:ascii="Arial" w:hAnsi="Arial" w:cs="Arial"/>
          <w:color w:val="231F20"/>
          <w:spacing w:val="-9"/>
          <w:sz w:val="20"/>
          <w:szCs w:val="20"/>
        </w:rPr>
        <w:t xml:space="preserve"> </w:t>
      </w:r>
      <w:r w:rsidR="00C4759F" w:rsidRPr="00A95712">
        <w:rPr>
          <w:rFonts w:ascii="Arial" w:hAnsi="Arial" w:cs="Arial"/>
          <w:color w:val="231F20"/>
          <w:sz w:val="20"/>
          <w:szCs w:val="20"/>
        </w:rPr>
        <w:t>insuficiente</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o</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contradictoria</w:t>
      </w:r>
      <w:r w:rsidR="00C4759F" w:rsidRPr="00A95712">
        <w:rPr>
          <w:rFonts w:ascii="Arial" w:hAnsi="Arial" w:cs="Arial"/>
          <w:color w:val="231F20"/>
          <w:spacing w:val="-9"/>
          <w:sz w:val="20"/>
          <w:szCs w:val="20"/>
        </w:rPr>
        <w:t xml:space="preserve"> </w:t>
      </w:r>
      <w:r w:rsidR="00C4759F" w:rsidRPr="00A95712">
        <w:rPr>
          <w:rFonts w:ascii="Arial" w:hAnsi="Arial" w:cs="Arial"/>
          <w:color w:val="231F20"/>
          <w:sz w:val="20"/>
          <w:szCs w:val="20"/>
        </w:rPr>
        <w:t>y</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que</w:t>
      </w:r>
      <w:r w:rsidR="00C4759F" w:rsidRPr="00A95712">
        <w:rPr>
          <w:rFonts w:ascii="Arial" w:hAnsi="Arial" w:cs="Arial"/>
          <w:color w:val="231F20"/>
          <w:spacing w:val="-9"/>
          <w:sz w:val="20"/>
          <w:szCs w:val="20"/>
        </w:rPr>
        <w:t xml:space="preserve"> </w:t>
      </w:r>
      <w:r w:rsidR="00C4759F" w:rsidRPr="00A95712">
        <w:rPr>
          <w:rFonts w:ascii="Arial" w:hAnsi="Arial" w:cs="Arial"/>
          <w:color w:val="231F20"/>
          <w:sz w:val="20"/>
          <w:szCs w:val="20"/>
        </w:rPr>
        <w:t>no</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puede</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ser</w:t>
      </w:r>
      <w:r w:rsidR="00C4759F" w:rsidRPr="00A95712">
        <w:rPr>
          <w:rFonts w:ascii="Arial" w:hAnsi="Arial" w:cs="Arial"/>
          <w:color w:val="231F20"/>
          <w:spacing w:val="-9"/>
          <w:sz w:val="20"/>
          <w:szCs w:val="20"/>
        </w:rPr>
        <w:t xml:space="preserve"> </w:t>
      </w:r>
      <w:r w:rsidR="00C4759F" w:rsidRPr="00A95712">
        <w:rPr>
          <w:rFonts w:ascii="Arial" w:hAnsi="Arial" w:cs="Arial"/>
          <w:color w:val="231F20"/>
          <w:sz w:val="20"/>
          <w:szCs w:val="20"/>
        </w:rPr>
        <w:t>verificada</w:t>
      </w:r>
      <w:r w:rsidR="00C4759F" w:rsidRPr="00A95712">
        <w:rPr>
          <w:rFonts w:ascii="Arial" w:hAnsi="Arial" w:cs="Arial"/>
          <w:color w:val="231F20"/>
          <w:spacing w:val="-10"/>
          <w:sz w:val="20"/>
          <w:szCs w:val="20"/>
        </w:rPr>
        <w:t xml:space="preserve"> </w:t>
      </w:r>
      <w:r w:rsidR="00C4759F" w:rsidRPr="00A95712">
        <w:rPr>
          <w:rFonts w:ascii="Arial" w:hAnsi="Arial" w:cs="Arial"/>
          <w:color w:val="231F20"/>
          <w:sz w:val="20"/>
          <w:szCs w:val="20"/>
        </w:rPr>
        <w:t>o</w:t>
      </w:r>
      <w:r w:rsidR="00C4759F" w:rsidRPr="00A95712">
        <w:rPr>
          <w:rFonts w:ascii="Arial" w:hAnsi="Arial" w:cs="Arial"/>
          <w:color w:val="231F20"/>
          <w:spacing w:val="-9"/>
          <w:sz w:val="20"/>
          <w:szCs w:val="20"/>
        </w:rPr>
        <w:t xml:space="preserve"> </w:t>
      </w:r>
      <w:r w:rsidR="00C4759F" w:rsidRPr="00A95712">
        <w:rPr>
          <w:rFonts w:ascii="Arial" w:hAnsi="Arial" w:cs="Arial"/>
          <w:color w:val="231F20"/>
          <w:sz w:val="20"/>
          <w:szCs w:val="20"/>
        </w:rPr>
        <w:t>completa-</w:t>
      </w:r>
      <w:r w:rsidR="00C4759F" w:rsidRPr="00A95712">
        <w:rPr>
          <w:rFonts w:ascii="Arial" w:hAnsi="Arial" w:cs="Arial"/>
          <w:color w:val="231F20"/>
          <w:sz w:val="20"/>
          <w:szCs w:val="20"/>
        </w:rPr>
        <w:softHyphen/>
        <w:t xml:space="preserve"> da en sus datos</w:t>
      </w:r>
      <w:r w:rsidR="00C4759F" w:rsidRPr="00A95712">
        <w:rPr>
          <w:rFonts w:ascii="Arial" w:hAnsi="Arial" w:cs="Arial"/>
          <w:color w:val="231F20"/>
          <w:spacing w:val="-4"/>
          <w:sz w:val="20"/>
          <w:szCs w:val="20"/>
        </w:rPr>
        <w:t xml:space="preserve"> </w:t>
      </w:r>
      <w:r w:rsidR="007E78DB" w:rsidRPr="00A95712">
        <w:rPr>
          <w:rFonts w:ascii="Arial" w:hAnsi="Arial" w:cs="Arial"/>
          <w:color w:val="231F20"/>
          <w:sz w:val="20"/>
          <w:szCs w:val="20"/>
        </w:rPr>
        <w:t>(1)</w:t>
      </w:r>
      <w:r w:rsidR="00C4759F" w:rsidRPr="00A95712">
        <w:rPr>
          <w:rFonts w:ascii="Arial" w:hAnsi="Arial" w:cs="Arial"/>
          <w:color w:val="231F20"/>
          <w:sz w:val="20"/>
          <w:szCs w:val="20"/>
        </w:rPr>
        <w:t>.</w:t>
      </w:r>
    </w:p>
    <w:p w14:paraId="6D16C254" w14:textId="77777777" w:rsidR="00C4759F" w:rsidRPr="00C4759F" w:rsidRDefault="00C4759F" w:rsidP="00C4759F">
      <w:pPr>
        <w:widowControl w:val="0"/>
        <w:suppressAutoHyphens/>
        <w:autoSpaceDE w:val="0"/>
        <w:autoSpaceDN w:val="0"/>
        <w:spacing w:before="120" w:after="0" w:line="244" w:lineRule="auto"/>
        <w:ind w:left="965" w:right="948"/>
        <w:textAlignment w:val="baseline"/>
        <w:rPr>
          <w:rFonts w:ascii="Arial" w:eastAsia="Arial" w:hAnsi="Arial" w:cs="Arial"/>
          <w:sz w:val="20"/>
          <w:szCs w:val="20"/>
          <w:lang w:val="es-ES" w:eastAsia="es-ES" w:bidi="es-ES"/>
        </w:rPr>
      </w:pPr>
    </w:p>
    <w:p w14:paraId="2CAB125E" w14:textId="48AE0893" w:rsidR="00756B2A" w:rsidRPr="00756B2A" w:rsidRDefault="00C4759F" w:rsidP="00756B2A">
      <w:pPr>
        <w:pStyle w:val="Prrafodelista"/>
        <w:numPr>
          <w:ilvl w:val="0"/>
          <w:numId w:val="19"/>
        </w:numPr>
        <w:spacing w:before="1"/>
        <w:outlineLvl w:val="4"/>
        <w:rPr>
          <w:b/>
          <w:bCs/>
          <w:sz w:val="20"/>
          <w:szCs w:val="20"/>
        </w:rPr>
      </w:pPr>
      <w:r w:rsidRPr="00614A01">
        <w:rPr>
          <w:b/>
          <w:bCs/>
          <w:color w:val="231F20"/>
          <w:sz w:val="20"/>
          <w:szCs w:val="20"/>
        </w:rPr>
        <w:t>Clasificación de eventos adversos según su gravedad</w:t>
      </w:r>
      <w:r w:rsidR="00614A01" w:rsidRPr="00756B2A">
        <w:rPr>
          <w:b/>
          <w:bCs/>
          <w:color w:val="231F20"/>
          <w:sz w:val="20"/>
          <w:szCs w:val="20"/>
        </w:rPr>
        <w:t xml:space="preserve">   </w:t>
      </w:r>
    </w:p>
    <w:p w14:paraId="578BD8D3" w14:textId="77777777" w:rsidR="00756B2A" w:rsidRPr="00756B2A" w:rsidRDefault="00756B2A" w:rsidP="00756B2A">
      <w:pPr>
        <w:pStyle w:val="Prrafodelista"/>
        <w:spacing w:before="1"/>
        <w:ind w:left="360" w:firstLine="0"/>
        <w:outlineLvl w:val="4"/>
        <w:rPr>
          <w:b/>
          <w:bCs/>
          <w:sz w:val="20"/>
          <w:szCs w:val="20"/>
        </w:rPr>
      </w:pPr>
    </w:p>
    <w:p w14:paraId="17740FCA" w14:textId="32CC3A3D" w:rsidR="00C4759F" w:rsidRPr="00610562" w:rsidRDefault="00756B2A" w:rsidP="00756B2A">
      <w:pPr>
        <w:pStyle w:val="Prrafodelista"/>
        <w:spacing w:before="1"/>
        <w:ind w:left="360" w:firstLine="0"/>
        <w:outlineLvl w:val="4"/>
        <w:rPr>
          <w:b/>
          <w:bCs/>
          <w:sz w:val="20"/>
          <w:szCs w:val="20"/>
        </w:rPr>
      </w:pPr>
      <w:r>
        <w:rPr>
          <w:b/>
          <w:color w:val="231F20"/>
          <w:sz w:val="20"/>
          <w:szCs w:val="20"/>
        </w:rPr>
        <w:t xml:space="preserve">        </w:t>
      </w:r>
      <w:r w:rsidR="00C4759F" w:rsidRPr="00610562">
        <w:rPr>
          <w:b/>
          <w:color w:val="231F20"/>
          <w:sz w:val="20"/>
          <w:szCs w:val="20"/>
        </w:rPr>
        <w:t>Evento adverso grave</w:t>
      </w:r>
      <w:r w:rsidR="00C4759F" w:rsidRPr="00610562">
        <w:rPr>
          <w:color w:val="231F20"/>
          <w:sz w:val="20"/>
          <w:szCs w:val="20"/>
        </w:rPr>
        <w:t>. En estudios clínicos, es cualquier situación médica desfavorable que a cualquier dosis causa la muerte, amenaza la vida, causa la hospitalización o la prolonga. Da como resultado incapacidad</w:t>
      </w:r>
      <w:r w:rsidR="00614A01" w:rsidRPr="00610562">
        <w:rPr>
          <w:color w:val="231F20"/>
          <w:sz w:val="20"/>
          <w:szCs w:val="20"/>
        </w:rPr>
        <w:t xml:space="preserve"> </w:t>
      </w:r>
      <w:r w:rsidR="00C4759F" w:rsidRPr="00610562">
        <w:rPr>
          <w:color w:val="231F20"/>
          <w:sz w:val="20"/>
          <w:szCs w:val="20"/>
        </w:rPr>
        <w:t>/</w:t>
      </w:r>
      <w:r w:rsidR="00614A01" w:rsidRPr="00610562">
        <w:rPr>
          <w:color w:val="231F20"/>
          <w:sz w:val="20"/>
          <w:szCs w:val="20"/>
        </w:rPr>
        <w:t xml:space="preserve"> </w:t>
      </w:r>
      <w:r w:rsidR="00C4759F" w:rsidRPr="00610562">
        <w:rPr>
          <w:color w:val="231F20"/>
          <w:sz w:val="20"/>
          <w:szCs w:val="20"/>
        </w:rPr>
        <w:t>discapacidad</w:t>
      </w:r>
      <w:r w:rsidR="00C4759F" w:rsidRPr="00610562">
        <w:rPr>
          <w:color w:val="231F20"/>
          <w:spacing w:val="-10"/>
          <w:sz w:val="20"/>
          <w:szCs w:val="20"/>
        </w:rPr>
        <w:t xml:space="preserve"> </w:t>
      </w:r>
      <w:r w:rsidR="00C4759F" w:rsidRPr="00610562">
        <w:rPr>
          <w:color w:val="231F20"/>
          <w:sz w:val="20"/>
          <w:szCs w:val="20"/>
        </w:rPr>
        <w:t>persistente</w:t>
      </w:r>
      <w:r w:rsidR="00C4759F" w:rsidRPr="00610562">
        <w:rPr>
          <w:color w:val="231F20"/>
          <w:spacing w:val="-9"/>
          <w:sz w:val="20"/>
          <w:szCs w:val="20"/>
        </w:rPr>
        <w:t xml:space="preserve"> </w:t>
      </w:r>
      <w:r w:rsidR="00C4759F" w:rsidRPr="00610562">
        <w:rPr>
          <w:color w:val="231F20"/>
          <w:sz w:val="20"/>
          <w:szCs w:val="20"/>
        </w:rPr>
        <w:t>o</w:t>
      </w:r>
      <w:r w:rsidR="00C4759F" w:rsidRPr="00610562">
        <w:rPr>
          <w:color w:val="231F20"/>
          <w:spacing w:val="-9"/>
          <w:sz w:val="20"/>
          <w:szCs w:val="20"/>
        </w:rPr>
        <w:t xml:space="preserve"> </w:t>
      </w:r>
      <w:r w:rsidR="00C4759F" w:rsidRPr="00610562">
        <w:rPr>
          <w:color w:val="231F20"/>
          <w:sz w:val="20"/>
          <w:szCs w:val="20"/>
        </w:rPr>
        <w:t>significativa.</w:t>
      </w:r>
      <w:r w:rsidR="00C4759F" w:rsidRPr="00610562">
        <w:rPr>
          <w:color w:val="231F20"/>
          <w:spacing w:val="-9"/>
          <w:sz w:val="20"/>
          <w:szCs w:val="20"/>
        </w:rPr>
        <w:t xml:space="preserve"> </w:t>
      </w:r>
      <w:r w:rsidR="00C4759F" w:rsidRPr="00610562">
        <w:rPr>
          <w:color w:val="231F20"/>
          <w:sz w:val="20"/>
          <w:szCs w:val="20"/>
        </w:rPr>
        <w:t>Es</w:t>
      </w:r>
      <w:r w:rsidR="00C4759F" w:rsidRPr="00610562">
        <w:rPr>
          <w:color w:val="231F20"/>
          <w:spacing w:val="-9"/>
          <w:sz w:val="20"/>
          <w:szCs w:val="20"/>
        </w:rPr>
        <w:t xml:space="preserve"> </w:t>
      </w:r>
      <w:r w:rsidR="00C4759F" w:rsidRPr="00610562">
        <w:rPr>
          <w:color w:val="231F20"/>
          <w:sz w:val="20"/>
          <w:szCs w:val="20"/>
        </w:rPr>
        <w:t>una</w:t>
      </w:r>
      <w:r w:rsidR="00C4759F" w:rsidRPr="00610562">
        <w:rPr>
          <w:color w:val="231F20"/>
          <w:spacing w:val="-9"/>
          <w:sz w:val="20"/>
          <w:szCs w:val="20"/>
        </w:rPr>
        <w:t xml:space="preserve"> </w:t>
      </w:r>
      <w:r w:rsidR="00C4759F" w:rsidRPr="00610562">
        <w:rPr>
          <w:color w:val="231F20"/>
          <w:sz w:val="20"/>
          <w:szCs w:val="20"/>
        </w:rPr>
        <w:t>anomalía</w:t>
      </w:r>
      <w:r w:rsidR="00C4759F" w:rsidRPr="00610562">
        <w:rPr>
          <w:color w:val="231F20"/>
          <w:spacing w:val="-9"/>
          <w:sz w:val="20"/>
          <w:szCs w:val="20"/>
        </w:rPr>
        <w:t xml:space="preserve"> </w:t>
      </w:r>
      <w:r w:rsidR="00C4759F" w:rsidRPr="00610562">
        <w:rPr>
          <w:color w:val="231F20"/>
          <w:sz w:val="20"/>
          <w:szCs w:val="20"/>
        </w:rPr>
        <w:t>congénita</w:t>
      </w:r>
      <w:r w:rsidR="00C4759F" w:rsidRPr="00610562">
        <w:rPr>
          <w:color w:val="231F20"/>
          <w:spacing w:val="-9"/>
          <w:sz w:val="20"/>
          <w:szCs w:val="20"/>
        </w:rPr>
        <w:t xml:space="preserve"> </w:t>
      </w:r>
      <w:r w:rsidR="00C4759F" w:rsidRPr="00610562">
        <w:rPr>
          <w:color w:val="231F20"/>
          <w:sz w:val="20"/>
          <w:szCs w:val="20"/>
        </w:rPr>
        <w:t>o</w:t>
      </w:r>
      <w:r w:rsidR="00C4759F" w:rsidRPr="00610562">
        <w:rPr>
          <w:color w:val="231F20"/>
          <w:spacing w:val="-9"/>
          <w:sz w:val="20"/>
          <w:szCs w:val="20"/>
        </w:rPr>
        <w:t xml:space="preserve"> </w:t>
      </w:r>
      <w:r w:rsidR="00C4759F" w:rsidRPr="00610562">
        <w:rPr>
          <w:color w:val="231F20"/>
          <w:sz w:val="20"/>
          <w:szCs w:val="20"/>
        </w:rPr>
        <w:t>defecto</w:t>
      </w:r>
      <w:r w:rsidR="00C4759F" w:rsidRPr="00610562">
        <w:rPr>
          <w:color w:val="231F20"/>
          <w:spacing w:val="-9"/>
          <w:sz w:val="20"/>
          <w:szCs w:val="20"/>
        </w:rPr>
        <w:t xml:space="preserve"> </w:t>
      </w:r>
      <w:r w:rsidR="00C4759F" w:rsidRPr="00610562">
        <w:rPr>
          <w:color w:val="231F20"/>
          <w:sz w:val="20"/>
          <w:szCs w:val="20"/>
        </w:rPr>
        <w:t>de</w:t>
      </w:r>
      <w:r w:rsidR="00C4759F" w:rsidRPr="00610562">
        <w:rPr>
          <w:color w:val="231F20"/>
          <w:spacing w:val="-9"/>
          <w:sz w:val="20"/>
          <w:szCs w:val="20"/>
        </w:rPr>
        <w:t xml:space="preserve"> </w:t>
      </w:r>
      <w:r w:rsidR="00C4759F" w:rsidRPr="00610562">
        <w:rPr>
          <w:color w:val="231F20"/>
          <w:sz w:val="20"/>
          <w:szCs w:val="20"/>
        </w:rPr>
        <w:t>nacimiento</w:t>
      </w:r>
      <w:r w:rsidR="00C4759F" w:rsidRPr="00610562">
        <w:rPr>
          <w:color w:val="231F20"/>
          <w:spacing w:val="-9"/>
          <w:sz w:val="20"/>
          <w:szCs w:val="20"/>
        </w:rPr>
        <w:t xml:space="preserve"> </w:t>
      </w:r>
      <w:r w:rsidR="00C4759F" w:rsidRPr="00610562">
        <w:rPr>
          <w:color w:val="231F20"/>
          <w:sz w:val="20"/>
          <w:szCs w:val="20"/>
        </w:rPr>
        <w:t>o</w:t>
      </w:r>
      <w:r w:rsidR="00C4759F" w:rsidRPr="00610562">
        <w:rPr>
          <w:color w:val="231F20"/>
          <w:spacing w:val="-9"/>
          <w:sz w:val="20"/>
          <w:szCs w:val="20"/>
        </w:rPr>
        <w:t xml:space="preserve"> </w:t>
      </w:r>
      <w:r w:rsidR="00C4759F" w:rsidRPr="00610562">
        <w:rPr>
          <w:color w:val="231F20"/>
          <w:sz w:val="20"/>
          <w:szCs w:val="20"/>
        </w:rPr>
        <w:t>cualquier</w:t>
      </w:r>
      <w:r w:rsidR="00C4759F" w:rsidRPr="00610562">
        <w:rPr>
          <w:color w:val="231F20"/>
          <w:spacing w:val="-9"/>
          <w:sz w:val="20"/>
          <w:szCs w:val="20"/>
        </w:rPr>
        <w:t xml:space="preserve"> </w:t>
      </w:r>
      <w:r w:rsidR="00C4759F" w:rsidRPr="00610562">
        <w:rPr>
          <w:color w:val="231F20"/>
          <w:sz w:val="20"/>
          <w:szCs w:val="20"/>
        </w:rPr>
        <w:t xml:space="preserve">situación que se clasifique como médicamente significativa. </w:t>
      </w:r>
      <w:r w:rsidR="00C4759F" w:rsidRPr="00610562">
        <w:rPr>
          <w:color w:val="231F20"/>
          <w:spacing w:val="-6"/>
          <w:sz w:val="20"/>
          <w:szCs w:val="20"/>
        </w:rPr>
        <w:t xml:space="preserve">Todos </w:t>
      </w:r>
      <w:r w:rsidR="00C4759F" w:rsidRPr="00610562">
        <w:rPr>
          <w:color w:val="231F20"/>
          <w:sz w:val="20"/>
          <w:szCs w:val="20"/>
        </w:rPr>
        <w:t>los demás eventos adversos que no cumplen con las anteriores características serán clasificados como no</w:t>
      </w:r>
      <w:r w:rsidR="00C4759F" w:rsidRPr="00610562">
        <w:rPr>
          <w:color w:val="231F20"/>
          <w:spacing w:val="-3"/>
          <w:sz w:val="20"/>
          <w:szCs w:val="20"/>
        </w:rPr>
        <w:t xml:space="preserve"> </w:t>
      </w:r>
      <w:r w:rsidR="00C4759F" w:rsidRPr="00610562">
        <w:rPr>
          <w:color w:val="231F20"/>
          <w:sz w:val="20"/>
          <w:szCs w:val="20"/>
        </w:rPr>
        <w:t>serios.</w:t>
      </w:r>
    </w:p>
    <w:p w14:paraId="65F51E19" w14:textId="048EEC80" w:rsidR="00C4759F" w:rsidRPr="00610562" w:rsidRDefault="00614A01" w:rsidP="00614A01">
      <w:pPr>
        <w:spacing w:before="123" w:line="244" w:lineRule="auto"/>
        <w:ind w:right="155"/>
        <w:rPr>
          <w:rFonts w:ascii="Arial" w:hAnsi="Arial" w:cs="Arial"/>
          <w:sz w:val="20"/>
          <w:szCs w:val="20"/>
        </w:rPr>
      </w:pPr>
      <w:r w:rsidRPr="00610562">
        <w:rPr>
          <w:rFonts w:ascii="Arial" w:hAnsi="Arial" w:cs="Arial"/>
          <w:b/>
          <w:color w:val="231F20"/>
          <w:sz w:val="20"/>
          <w:szCs w:val="20"/>
        </w:rPr>
        <w:t xml:space="preserve">              </w:t>
      </w:r>
      <w:r w:rsidR="00756B2A" w:rsidRPr="00610562">
        <w:rPr>
          <w:rFonts w:ascii="Arial" w:hAnsi="Arial" w:cs="Arial"/>
          <w:b/>
          <w:color w:val="231F20"/>
          <w:sz w:val="20"/>
          <w:szCs w:val="20"/>
        </w:rPr>
        <w:t xml:space="preserve"> </w:t>
      </w:r>
      <w:r w:rsidR="00C4759F" w:rsidRPr="00610562">
        <w:rPr>
          <w:rFonts w:ascii="Arial" w:hAnsi="Arial" w:cs="Arial"/>
          <w:b/>
          <w:color w:val="231F20"/>
          <w:sz w:val="20"/>
          <w:szCs w:val="20"/>
        </w:rPr>
        <w:t>Evento adverso grave esperado listado</w:t>
      </w:r>
      <w:r w:rsidR="00C4759F" w:rsidRPr="00610562">
        <w:rPr>
          <w:rFonts w:ascii="Arial" w:hAnsi="Arial" w:cs="Arial"/>
          <w:i/>
          <w:color w:val="231F20"/>
          <w:sz w:val="20"/>
          <w:szCs w:val="20"/>
        </w:rPr>
        <w:t xml:space="preserve">. </w:t>
      </w:r>
      <w:r w:rsidR="00C4759F" w:rsidRPr="00610562">
        <w:rPr>
          <w:rFonts w:ascii="Arial" w:hAnsi="Arial" w:cs="Arial"/>
          <w:color w:val="231F20"/>
          <w:sz w:val="20"/>
          <w:szCs w:val="20"/>
        </w:rPr>
        <w:t xml:space="preserve">Es un evento adverso serio cuya especificidad o </w:t>
      </w:r>
      <w:r w:rsidR="00756B2A" w:rsidRPr="00610562">
        <w:rPr>
          <w:rFonts w:ascii="Arial" w:hAnsi="Arial" w:cs="Arial"/>
          <w:color w:val="231F20"/>
          <w:sz w:val="20"/>
          <w:szCs w:val="20"/>
        </w:rPr>
        <w:t xml:space="preserve">  </w:t>
      </w:r>
      <w:r w:rsidR="00C4759F" w:rsidRPr="00610562">
        <w:rPr>
          <w:rFonts w:ascii="Arial" w:hAnsi="Arial" w:cs="Arial"/>
          <w:color w:val="231F20"/>
          <w:sz w:val="20"/>
          <w:szCs w:val="20"/>
        </w:rPr>
        <w:t xml:space="preserve">severidad no es consistente con lo descrito en el </w:t>
      </w:r>
      <w:r w:rsidR="00756B2A" w:rsidRPr="00610562">
        <w:rPr>
          <w:rFonts w:ascii="Arial" w:hAnsi="Arial" w:cs="Arial"/>
          <w:color w:val="231F20"/>
          <w:sz w:val="20"/>
          <w:szCs w:val="20"/>
        </w:rPr>
        <w:t>inserto</w:t>
      </w:r>
      <w:r w:rsidR="00C4759F" w:rsidRPr="00610562">
        <w:rPr>
          <w:rFonts w:ascii="Arial" w:hAnsi="Arial" w:cs="Arial"/>
          <w:color w:val="231F20"/>
          <w:sz w:val="20"/>
          <w:szCs w:val="20"/>
        </w:rPr>
        <w:t xml:space="preserve"> o en la etiqueta del</w:t>
      </w:r>
      <w:r w:rsidR="00C4759F" w:rsidRPr="00610562">
        <w:rPr>
          <w:rFonts w:ascii="Arial" w:hAnsi="Arial" w:cs="Arial"/>
          <w:color w:val="231F20"/>
          <w:spacing w:val="-3"/>
          <w:sz w:val="20"/>
          <w:szCs w:val="20"/>
        </w:rPr>
        <w:t xml:space="preserve"> </w:t>
      </w:r>
      <w:r w:rsidR="00C4759F" w:rsidRPr="00610562">
        <w:rPr>
          <w:rFonts w:ascii="Arial" w:hAnsi="Arial" w:cs="Arial"/>
          <w:color w:val="231F20"/>
          <w:sz w:val="20"/>
          <w:szCs w:val="20"/>
        </w:rPr>
        <w:t>producto.</w:t>
      </w:r>
    </w:p>
    <w:p w14:paraId="2A44D68D" w14:textId="5B9808E6" w:rsidR="00C4759F" w:rsidRPr="00610562" w:rsidRDefault="00614A01" w:rsidP="00614A01">
      <w:pPr>
        <w:spacing w:before="122" w:line="244" w:lineRule="auto"/>
        <w:ind w:right="156"/>
        <w:rPr>
          <w:rFonts w:ascii="Arial" w:hAnsi="Arial" w:cs="Arial"/>
          <w:sz w:val="20"/>
          <w:szCs w:val="20"/>
        </w:rPr>
      </w:pPr>
      <w:r w:rsidRPr="00610562">
        <w:rPr>
          <w:rFonts w:ascii="Arial" w:hAnsi="Arial" w:cs="Arial"/>
          <w:b/>
          <w:color w:val="231F20"/>
          <w:sz w:val="20"/>
          <w:szCs w:val="20"/>
        </w:rPr>
        <w:t xml:space="preserve">                </w:t>
      </w:r>
      <w:r w:rsidR="00C4759F" w:rsidRPr="00610562">
        <w:rPr>
          <w:rFonts w:ascii="Arial" w:hAnsi="Arial" w:cs="Arial"/>
          <w:b/>
          <w:color w:val="231F20"/>
          <w:sz w:val="20"/>
          <w:szCs w:val="20"/>
        </w:rPr>
        <w:t>Evento</w:t>
      </w:r>
      <w:r w:rsidR="00C4759F" w:rsidRPr="00610562">
        <w:rPr>
          <w:rFonts w:ascii="Arial" w:hAnsi="Arial" w:cs="Arial"/>
          <w:b/>
          <w:color w:val="231F20"/>
          <w:spacing w:val="-14"/>
          <w:sz w:val="20"/>
          <w:szCs w:val="20"/>
        </w:rPr>
        <w:t xml:space="preserve"> </w:t>
      </w:r>
      <w:r w:rsidR="00C4759F" w:rsidRPr="00610562">
        <w:rPr>
          <w:rFonts w:ascii="Arial" w:hAnsi="Arial" w:cs="Arial"/>
          <w:b/>
          <w:color w:val="231F20"/>
          <w:sz w:val="20"/>
          <w:szCs w:val="20"/>
        </w:rPr>
        <w:t>adverso</w:t>
      </w:r>
      <w:r w:rsidR="00C4759F" w:rsidRPr="00610562">
        <w:rPr>
          <w:rFonts w:ascii="Arial" w:hAnsi="Arial" w:cs="Arial"/>
          <w:b/>
          <w:color w:val="231F20"/>
          <w:spacing w:val="-14"/>
          <w:sz w:val="20"/>
          <w:szCs w:val="20"/>
        </w:rPr>
        <w:t xml:space="preserve"> </w:t>
      </w:r>
      <w:r w:rsidR="00C4759F" w:rsidRPr="00610562">
        <w:rPr>
          <w:rFonts w:ascii="Arial" w:hAnsi="Arial" w:cs="Arial"/>
          <w:b/>
          <w:color w:val="231F20"/>
          <w:sz w:val="20"/>
          <w:szCs w:val="20"/>
        </w:rPr>
        <w:t>grave</w:t>
      </w:r>
      <w:r w:rsidR="00C4759F" w:rsidRPr="00610562">
        <w:rPr>
          <w:rFonts w:ascii="Arial" w:hAnsi="Arial" w:cs="Arial"/>
          <w:b/>
          <w:color w:val="231F20"/>
          <w:spacing w:val="-13"/>
          <w:sz w:val="20"/>
          <w:szCs w:val="20"/>
        </w:rPr>
        <w:t xml:space="preserve"> </w:t>
      </w:r>
      <w:r w:rsidR="00C4759F" w:rsidRPr="00610562">
        <w:rPr>
          <w:rFonts w:ascii="Arial" w:hAnsi="Arial" w:cs="Arial"/>
          <w:b/>
          <w:color w:val="231F20"/>
          <w:sz w:val="20"/>
          <w:szCs w:val="20"/>
        </w:rPr>
        <w:t>no</w:t>
      </w:r>
      <w:r w:rsidR="00C4759F" w:rsidRPr="00610562">
        <w:rPr>
          <w:rFonts w:ascii="Arial" w:hAnsi="Arial" w:cs="Arial"/>
          <w:b/>
          <w:color w:val="231F20"/>
          <w:spacing w:val="-15"/>
          <w:sz w:val="20"/>
          <w:szCs w:val="20"/>
        </w:rPr>
        <w:t xml:space="preserve"> </w:t>
      </w:r>
      <w:r w:rsidR="00C4759F" w:rsidRPr="00610562">
        <w:rPr>
          <w:rFonts w:ascii="Arial" w:hAnsi="Arial" w:cs="Arial"/>
          <w:b/>
          <w:color w:val="231F20"/>
          <w:sz w:val="20"/>
          <w:szCs w:val="20"/>
        </w:rPr>
        <w:t>esperado</w:t>
      </w:r>
      <w:r w:rsidR="00C4759F" w:rsidRPr="00610562">
        <w:rPr>
          <w:rFonts w:ascii="Arial" w:hAnsi="Arial" w:cs="Arial"/>
          <w:b/>
          <w:color w:val="231F20"/>
          <w:spacing w:val="-14"/>
          <w:sz w:val="20"/>
          <w:szCs w:val="20"/>
        </w:rPr>
        <w:t xml:space="preserve"> </w:t>
      </w:r>
      <w:r w:rsidR="00C4759F" w:rsidRPr="00610562">
        <w:rPr>
          <w:rFonts w:ascii="Arial" w:hAnsi="Arial" w:cs="Arial"/>
          <w:b/>
          <w:color w:val="231F20"/>
          <w:sz w:val="20"/>
          <w:szCs w:val="20"/>
        </w:rPr>
        <w:t>no</w:t>
      </w:r>
      <w:r w:rsidR="00C4759F" w:rsidRPr="00610562">
        <w:rPr>
          <w:rFonts w:ascii="Arial" w:hAnsi="Arial" w:cs="Arial"/>
          <w:b/>
          <w:color w:val="231F20"/>
          <w:spacing w:val="-14"/>
          <w:sz w:val="20"/>
          <w:szCs w:val="20"/>
        </w:rPr>
        <w:t xml:space="preserve"> </w:t>
      </w:r>
      <w:r w:rsidR="00C4759F" w:rsidRPr="00610562">
        <w:rPr>
          <w:rFonts w:ascii="Arial" w:hAnsi="Arial" w:cs="Arial"/>
          <w:b/>
          <w:color w:val="231F20"/>
          <w:sz w:val="20"/>
          <w:szCs w:val="20"/>
        </w:rPr>
        <w:t>listado</w:t>
      </w:r>
      <w:r w:rsidR="00C4759F" w:rsidRPr="00610562">
        <w:rPr>
          <w:rFonts w:ascii="Arial" w:hAnsi="Arial" w:cs="Arial"/>
          <w:i/>
          <w:color w:val="231F20"/>
          <w:sz w:val="20"/>
          <w:szCs w:val="20"/>
        </w:rPr>
        <w:t>.</w:t>
      </w:r>
      <w:r w:rsidR="00C4759F" w:rsidRPr="00610562">
        <w:rPr>
          <w:rFonts w:ascii="Arial" w:hAnsi="Arial" w:cs="Arial"/>
          <w:i/>
          <w:color w:val="231F20"/>
          <w:spacing w:val="-15"/>
          <w:sz w:val="20"/>
          <w:szCs w:val="20"/>
        </w:rPr>
        <w:t xml:space="preserve"> </w:t>
      </w:r>
      <w:r w:rsidR="00C4759F" w:rsidRPr="00610562">
        <w:rPr>
          <w:rFonts w:ascii="Arial" w:hAnsi="Arial" w:cs="Arial"/>
          <w:color w:val="231F20"/>
          <w:sz w:val="20"/>
          <w:szCs w:val="20"/>
        </w:rPr>
        <w:t>Es</w:t>
      </w:r>
      <w:r w:rsidR="00C4759F" w:rsidRPr="00610562">
        <w:rPr>
          <w:rFonts w:ascii="Arial" w:hAnsi="Arial" w:cs="Arial"/>
          <w:color w:val="231F20"/>
          <w:spacing w:val="-13"/>
          <w:sz w:val="20"/>
          <w:szCs w:val="20"/>
        </w:rPr>
        <w:t xml:space="preserve"> </w:t>
      </w:r>
      <w:r w:rsidR="00C4759F" w:rsidRPr="00610562">
        <w:rPr>
          <w:rFonts w:ascii="Arial" w:hAnsi="Arial" w:cs="Arial"/>
          <w:color w:val="231F20"/>
          <w:sz w:val="20"/>
          <w:szCs w:val="20"/>
        </w:rPr>
        <w:t>un</w:t>
      </w:r>
      <w:r w:rsidR="00C4759F" w:rsidRPr="00610562">
        <w:rPr>
          <w:rFonts w:ascii="Arial" w:hAnsi="Arial" w:cs="Arial"/>
          <w:color w:val="231F20"/>
          <w:spacing w:val="-14"/>
          <w:sz w:val="20"/>
          <w:szCs w:val="20"/>
        </w:rPr>
        <w:t xml:space="preserve"> </w:t>
      </w:r>
      <w:r w:rsidR="00C4759F" w:rsidRPr="00610562">
        <w:rPr>
          <w:rFonts w:ascii="Arial" w:hAnsi="Arial" w:cs="Arial"/>
          <w:color w:val="231F20"/>
          <w:sz w:val="20"/>
          <w:szCs w:val="20"/>
        </w:rPr>
        <w:t>evento</w:t>
      </w:r>
      <w:r w:rsidR="00C4759F" w:rsidRPr="00610562">
        <w:rPr>
          <w:rFonts w:ascii="Arial" w:hAnsi="Arial" w:cs="Arial"/>
          <w:color w:val="231F20"/>
          <w:spacing w:val="-14"/>
          <w:sz w:val="20"/>
          <w:szCs w:val="20"/>
        </w:rPr>
        <w:t xml:space="preserve"> </w:t>
      </w:r>
      <w:r w:rsidR="00C4759F" w:rsidRPr="00610562">
        <w:rPr>
          <w:rFonts w:ascii="Arial" w:hAnsi="Arial" w:cs="Arial"/>
          <w:color w:val="231F20"/>
          <w:sz w:val="20"/>
          <w:szCs w:val="20"/>
        </w:rPr>
        <w:t>adverso</w:t>
      </w:r>
      <w:r w:rsidR="00C4759F" w:rsidRPr="00610562">
        <w:rPr>
          <w:rFonts w:ascii="Arial" w:hAnsi="Arial" w:cs="Arial"/>
          <w:color w:val="231F20"/>
          <w:spacing w:val="-15"/>
          <w:sz w:val="20"/>
          <w:szCs w:val="20"/>
        </w:rPr>
        <w:t xml:space="preserve"> </w:t>
      </w:r>
      <w:r w:rsidR="00C4759F" w:rsidRPr="00610562">
        <w:rPr>
          <w:rFonts w:ascii="Arial" w:hAnsi="Arial" w:cs="Arial"/>
          <w:color w:val="231F20"/>
          <w:sz w:val="20"/>
          <w:szCs w:val="20"/>
        </w:rPr>
        <w:t>serio</w:t>
      </w:r>
      <w:r w:rsidR="00C4759F" w:rsidRPr="00610562">
        <w:rPr>
          <w:rFonts w:ascii="Arial" w:hAnsi="Arial" w:cs="Arial"/>
          <w:color w:val="231F20"/>
          <w:spacing w:val="-13"/>
          <w:sz w:val="20"/>
          <w:szCs w:val="20"/>
        </w:rPr>
        <w:t xml:space="preserve"> </w:t>
      </w:r>
      <w:r w:rsidR="00C4759F" w:rsidRPr="00610562">
        <w:rPr>
          <w:rFonts w:ascii="Arial" w:hAnsi="Arial" w:cs="Arial"/>
          <w:color w:val="231F20"/>
          <w:sz w:val="20"/>
          <w:szCs w:val="20"/>
        </w:rPr>
        <w:t>cuya</w:t>
      </w:r>
      <w:r w:rsidR="00C4759F" w:rsidRPr="00610562">
        <w:rPr>
          <w:rFonts w:ascii="Arial" w:hAnsi="Arial" w:cs="Arial"/>
          <w:color w:val="231F20"/>
          <w:spacing w:val="-13"/>
          <w:sz w:val="20"/>
          <w:szCs w:val="20"/>
        </w:rPr>
        <w:t xml:space="preserve"> </w:t>
      </w:r>
      <w:r w:rsidR="00C4759F" w:rsidRPr="00610562">
        <w:rPr>
          <w:rFonts w:ascii="Arial" w:hAnsi="Arial" w:cs="Arial"/>
          <w:color w:val="231F20"/>
          <w:sz w:val="20"/>
          <w:szCs w:val="20"/>
        </w:rPr>
        <w:t>especificidad</w:t>
      </w:r>
      <w:r w:rsidR="00C4759F" w:rsidRPr="00610562">
        <w:rPr>
          <w:rFonts w:ascii="Arial" w:hAnsi="Arial" w:cs="Arial"/>
          <w:color w:val="231F20"/>
          <w:spacing w:val="-14"/>
          <w:sz w:val="20"/>
          <w:szCs w:val="20"/>
        </w:rPr>
        <w:t xml:space="preserve"> </w:t>
      </w:r>
      <w:r w:rsidR="00C4759F" w:rsidRPr="00610562">
        <w:rPr>
          <w:rFonts w:ascii="Arial" w:hAnsi="Arial" w:cs="Arial"/>
          <w:color w:val="231F20"/>
          <w:sz w:val="20"/>
          <w:szCs w:val="20"/>
        </w:rPr>
        <w:t>o</w:t>
      </w:r>
      <w:r w:rsidR="00C4759F" w:rsidRPr="00610562">
        <w:rPr>
          <w:rFonts w:ascii="Arial" w:hAnsi="Arial" w:cs="Arial"/>
          <w:color w:val="231F20"/>
          <w:spacing w:val="-14"/>
          <w:sz w:val="20"/>
          <w:szCs w:val="20"/>
        </w:rPr>
        <w:t xml:space="preserve"> </w:t>
      </w:r>
      <w:r w:rsidR="00C4759F" w:rsidRPr="00610562">
        <w:rPr>
          <w:rFonts w:ascii="Arial" w:hAnsi="Arial" w:cs="Arial"/>
          <w:color w:val="231F20"/>
          <w:sz w:val="20"/>
          <w:szCs w:val="20"/>
        </w:rPr>
        <w:t>severidad es</w:t>
      </w:r>
      <w:r w:rsidR="00C4759F" w:rsidRPr="00610562">
        <w:rPr>
          <w:rFonts w:ascii="Arial" w:hAnsi="Arial" w:cs="Arial"/>
          <w:color w:val="231F20"/>
          <w:spacing w:val="-5"/>
          <w:sz w:val="20"/>
          <w:szCs w:val="20"/>
        </w:rPr>
        <w:t xml:space="preserve"> </w:t>
      </w:r>
      <w:r w:rsidR="00C4759F" w:rsidRPr="00610562">
        <w:rPr>
          <w:rFonts w:ascii="Arial" w:hAnsi="Arial" w:cs="Arial"/>
          <w:color w:val="231F20"/>
          <w:sz w:val="20"/>
          <w:szCs w:val="20"/>
        </w:rPr>
        <w:t>consistente</w:t>
      </w:r>
      <w:r w:rsidR="00C4759F" w:rsidRPr="00610562">
        <w:rPr>
          <w:rFonts w:ascii="Arial" w:hAnsi="Arial" w:cs="Arial"/>
          <w:color w:val="231F20"/>
          <w:spacing w:val="-4"/>
          <w:sz w:val="20"/>
          <w:szCs w:val="20"/>
        </w:rPr>
        <w:t xml:space="preserve"> </w:t>
      </w:r>
      <w:r w:rsidR="00C4759F" w:rsidRPr="00610562">
        <w:rPr>
          <w:rFonts w:ascii="Arial" w:hAnsi="Arial" w:cs="Arial"/>
          <w:color w:val="231F20"/>
          <w:sz w:val="20"/>
          <w:szCs w:val="20"/>
        </w:rPr>
        <w:t>con</w:t>
      </w:r>
      <w:r w:rsidR="00C4759F" w:rsidRPr="00610562">
        <w:rPr>
          <w:rFonts w:ascii="Arial" w:hAnsi="Arial" w:cs="Arial"/>
          <w:color w:val="231F20"/>
          <w:spacing w:val="-5"/>
          <w:sz w:val="20"/>
          <w:szCs w:val="20"/>
        </w:rPr>
        <w:t xml:space="preserve"> </w:t>
      </w:r>
      <w:r w:rsidR="00C4759F" w:rsidRPr="00610562">
        <w:rPr>
          <w:rFonts w:ascii="Arial" w:hAnsi="Arial" w:cs="Arial"/>
          <w:color w:val="231F20"/>
          <w:sz w:val="20"/>
          <w:szCs w:val="20"/>
        </w:rPr>
        <w:t>lo</w:t>
      </w:r>
      <w:r w:rsidR="00C4759F" w:rsidRPr="00610562">
        <w:rPr>
          <w:rFonts w:ascii="Arial" w:hAnsi="Arial" w:cs="Arial"/>
          <w:color w:val="231F20"/>
          <w:spacing w:val="-4"/>
          <w:sz w:val="20"/>
          <w:szCs w:val="20"/>
        </w:rPr>
        <w:t xml:space="preserve"> </w:t>
      </w:r>
      <w:r w:rsidR="00C4759F" w:rsidRPr="00610562">
        <w:rPr>
          <w:rFonts w:ascii="Arial" w:hAnsi="Arial" w:cs="Arial"/>
          <w:color w:val="231F20"/>
          <w:sz w:val="20"/>
          <w:szCs w:val="20"/>
        </w:rPr>
        <w:t>descrito</w:t>
      </w:r>
      <w:r w:rsidR="00C4759F" w:rsidRPr="00610562">
        <w:rPr>
          <w:rFonts w:ascii="Arial" w:hAnsi="Arial" w:cs="Arial"/>
          <w:color w:val="231F20"/>
          <w:spacing w:val="-5"/>
          <w:sz w:val="20"/>
          <w:szCs w:val="20"/>
        </w:rPr>
        <w:t xml:space="preserve"> </w:t>
      </w:r>
      <w:r w:rsidR="00C4759F" w:rsidRPr="00610562">
        <w:rPr>
          <w:rFonts w:ascii="Arial" w:hAnsi="Arial" w:cs="Arial"/>
          <w:color w:val="231F20"/>
          <w:sz w:val="20"/>
          <w:szCs w:val="20"/>
        </w:rPr>
        <w:t>en</w:t>
      </w:r>
      <w:r w:rsidR="00C4759F" w:rsidRPr="00610562">
        <w:rPr>
          <w:rFonts w:ascii="Arial" w:hAnsi="Arial" w:cs="Arial"/>
          <w:color w:val="231F20"/>
          <w:spacing w:val="-4"/>
          <w:sz w:val="20"/>
          <w:szCs w:val="20"/>
        </w:rPr>
        <w:t xml:space="preserve"> </w:t>
      </w:r>
      <w:r w:rsidR="00C4759F" w:rsidRPr="00610562">
        <w:rPr>
          <w:rFonts w:ascii="Arial" w:hAnsi="Arial" w:cs="Arial"/>
          <w:color w:val="231F20"/>
          <w:sz w:val="20"/>
          <w:szCs w:val="20"/>
        </w:rPr>
        <w:t>el</w:t>
      </w:r>
      <w:r w:rsidR="00756B2A" w:rsidRPr="00610562">
        <w:rPr>
          <w:rFonts w:ascii="Arial" w:hAnsi="Arial" w:cs="Arial"/>
          <w:color w:val="231F20"/>
          <w:sz w:val="20"/>
          <w:szCs w:val="20"/>
        </w:rPr>
        <w:t xml:space="preserve"> inserto</w:t>
      </w:r>
      <w:r w:rsidR="00C4759F" w:rsidRPr="00610562">
        <w:rPr>
          <w:rFonts w:ascii="Arial" w:hAnsi="Arial" w:cs="Arial"/>
          <w:color w:val="231F20"/>
          <w:spacing w:val="-4"/>
          <w:sz w:val="20"/>
          <w:szCs w:val="20"/>
        </w:rPr>
        <w:t xml:space="preserve"> </w:t>
      </w:r>
      <w:r w:rsidR="00C4759F" w:rsidRPr="00610562">
        <w:rPr>
          <w:rFonts w:ascii="Arial" w:hAnsi="Arial" w:cs="Arial"/>
          <w:color w:val="231F20"/>
          <w:sz w:val="20"/>
          <w:szCs w:val="20"/>
        </w:rPr>
        <w:t>o</w:t>
      </w:r>
      <w:r w:rsidR="00C4759F" w:rsidRPr="00610562">
        <w:rPr>
          <w:rFonts w:ascii="Arial" w:hAnsi="Arial" w:cs="Arial"/>
          <w:color w:val="231F20"/>
          <w:spacing w:val="-5"/>
          <w:sz w:val="20"/>
          <w:szCs w:val="20"/>
        </w:rPr>
        <w:t xml:space="preserve"> </w:t>
      </w:r>
      <w:r w:rsidR="00C4759F" w:rsidRPr="00610562">
        <w:rPr>
          <w:rFonts w:ascii="Arial" w:hAnsi="Arial" w:cs="Arial"/>
          <w:color w:val="231F20"/>
          <w:sz w:val="20"/>
          <w:szCs w:val="20"/>
        </w:rPr>
        <w:t>en</w:t>
      </w:r>
      <w:r w:rsidR="00C4759F" w:rsidRPr="00610562">
        <w:rPr>
          <w:rFonts w:ascii="Arial" w:hAnsi="Arial" w:cs="Arial"/>
          <w:color w:val="231F20"/>
          <w:spacing w:val="-4"/>
          <w:sz w:val="20"/>
          <w:szCs w:val="20"/>
        </w:rPr>
        <w:t xml:space="preserve"> </w:t>
      </w:r>
      <w:r w:rsidR="00C4759F" w:rsidRPr="00610562">
        <w:rPr>
          <w:rFonts w:ascii="Arial" w:hAnsi="Arial" w:cs="Arial"/>
          <w:color w:val="231F20"/>
          <w:sz w:val="20"/>
          <w:szCs w:val="20"/>
        </w:rPr>
        <w:t>la etiqueta del</w:t>
      </w:r>
      <w:r w:rsidR="00C4759F" w:rsidRPr="00610562">
        <w:rPr>
          <w:rFonts w:ascii="Arial" w:hAnsi="Arial" w:cs="Arial"/>
          <w:color w:val="231F20"/>
          <w:spacing w:val="-3"/>
          <w:sz w:val="20"/>
          <w:szCs w:val="20"/>
        </w:rPr>
        <w:t xml:space="preserve"> </w:t>
      </w:r>
      <w:r w:rsidR="00C4759F" w:rsidRPr="00610562">
        <w:rPr>
          <w:rFonts w:ascii="Arial" w:hAnsi="Arial" w:cs="Arial"/>
          <w:color w:val="231F20"/>
          <w:sz w:val="20"/>
          <w:szCs w:val="20"/>
        </w:rPr>
        <w:t>producto.</w:t>
      </w:r>
    </w:p>
    <w:p w14:paraId="0EE5C542" w14:textId="500428D1" w:rsidR="00C4759F" w:rsidRPr="00610562" w:rsidRDefault="00C4759F" w:rsidP="00614A01">
      <w:pPr>
        <w:pStyle w:val="Prrafodelista"/>
        <w:numPr>
          <w:ilvl w:val="0"/>
          <w:numId w:val="22"/>
        </w:numPr>
        <w:spacing w:before="126" w:line="244" w:lineRule="auto"/>
        <w:ind w:right="155"/>
        <w:rPr>
          <w:sz w:val="20"/>
          <w:szCs w:val="20"/>
        </w:rPr>
      </w:pPr>
      <w:r w:rsidRPr="00610562">
        <w:rPr>
          <w:b/>
          <w:color w:val="231F20"/>
          <w:sz w:val="20"/>
          <w:szCs w:val="20"/>
        </w:rPr>
        <w:t>Confidencialidad</w:t>
      </w:r>
      <w:r w:rsidRPr="00610562">
        <w:rPr>
          <w:color w:val="231F20"/>
          <w:sz w:val="20"/>
          <w:szCs w:val="20"/>
        </w:rPr>
        <w:t>. Respeto del secreto de la identidad de la persona para la que se ha notificado una sospecha de reacción adversa a una unidad de farmacovigilancia y que se extiende a toda la información de carácter personal o médico. De forma similar, se mantendrá la confidencialidad de la información personal relativa</w:t>
      </w:r>
      <w:r w:rsidRPr="00610562">
        <w:rPr>
          <w:color w:val="231F20"/>
          <w:spacing w:val="-9"/>
          <w:sz w:val="20"/>
          <w:szCs w:val="20"/>
        </w:rPr>
        <w:t xml:space="preserve"> </w:t>
      </w:r>
      <w:r w:rsidRPr="00610562">
        <w:rPr>
          <w:color w:val="231F20"/>
          <w:sz w:val="20"/>
          <w:szCs w:val="20"/>
        </w:rPr>
        <w:t>a</w:t>
      </w:r>
      <w:r w:rsidRPr="00610562">
        <w:rPr>
          <w:color w:val="231F20"/>
          <w:spacing w:val="-9"/>
          <w:sz w:val="20"/>
          <w:szCs w:val="20"/>
        </w:rPr>
        <w:t xml:space="preserve"> </w:t>
      </w:r>
      <w:r w:rsidRPr="00610562">
        <w:rPr>
          <w:color w:val="231F20"/>
          <w:sz w:val="20"/>
          <w:szCs w:val="20"/>
        </w:rPr>
        <w:t>los</w:t>
      </w:r>
      <w:r w:rsidRPr="00610562">
        <w:rPr>
          <w:color w:val="231F20"/>
          <w:spacing w:val="-9"/>
          <w:sz w:val="20"/>
          <w:szCs w:val="20"/>
        </w:rPr>
        <w:t xml:space="preserve"> </w:t>
      </w:r>
      <w:r w:rsidRPr="00610562">
        <w:rPr>
          <w:color w:val="231F20"/>
          <w:sz w:val="20"/>
          <w:szCs w:val="20"/>
        </w:rPr>
        <w:t>profesionales</w:t>
      </w:r>
      <w:r w:rsidRPr="00610562">
        <w:rPr>
          <w:color w:val="231F20"/>
          <w:spacing w:val="-9"/>
          <w:sz w:val="20"/>
          <w:szCs w:val="20"/>
        </w:rPr>
        <w:t xml:space="preserve"> </w:t>
      </w:r>
      <w:r w:rsidRPr="00610562">
        <w:rPr>
          <w:color w:val="231F20"/>
          <w:sz w:val="20"/>
          <w:szCs w:val="20"/>
        </w:rPr>
        <w:t>notificadores.</w:t>
      </w:r>
      <w:r w:rsidRPr="00610562">
        <w:rPr>
          <w:color w:val="231F20"/>
          <w:spacing w:val="-9"/>
          <w:sz w:val="20"/>
          <w:szCs w:val="20"/>
        </w:rPr>
        <w:t xml:space="preserve"> </w:t>
      </w:r>
      <w:r w:rsidRPr="00610562">
        <w:rPr>
          <w:color w:val="231F20"/>
          <w:sz w:val="20"/>
          <w:szCs w:val="20"/>
        </w:rPr>
        <w:t>En</w:t>
      </w:r>
      <w:r w:rsidRPr="00610562">
        <w:rPr>
          <w:color w:val="231F20"/>
          <w:spacing w:val="-9"/>
          <w:sz w:val="20"/>
          <w:szCs w:val="20"/>
        </w:rPr>
        <w:t xml:space="preserve"> </w:t>
      </w:r>
      <w:r w:rsidRPr="00610562">
        <w:rPr>
          <w:color w:val="231F20"/>
          <w:sz w:val="20"/>
          <w:szCs w:val="20"/>
        </w:rPr>
        <w:t>todo</w:t>
      </w:r>
      <w:r w:rsidRPr="00610562">
        <w:rPr>
          <w:color w:val="231F20"/>
          <w:spacing w:val="-8"/>
          <w:sz w:val="20"/>
          <w:szCs w:val="20"/>
        </w:rPr>
        <w:t xml:space="preserve"> </w:t>
      </w:r>
      <w:r w:rsidRPr="00610562">
        <w:rPr>
          <w:color w:val="231F20"/>
          <w:sz w:val="20"/>
          <w:szCs w:val="20"/>
        </w:rPr>
        <w:t>el</w:t>
      </w:r>
      <w:r w:rsidRPr="00610562">
        <w:rPr>
          <w:color w:val="231F20"/>
          <w:spacing w:val="-9"/>
          <w:sz w:val="20"/>
          <w:szCs w:val="20"/>
        </w:rPr>
        <w:t xml:space="preserve"> </w:t>
      </w:r>
      <w:r w:rsidRPr="00610562">
        <w:rPr>
          <w:color w:val="231F20"/>
          <w:sz w:val="20"/>
          <w:szCs w:val="20"/>
        </w:rPr>
        <w:t>proceso</w:t>
      </w:r>
      <w:r w:rsidRPr="00610562">
        <w:rPr>
          <w:color w:val="231F20"/>
          <w:spacing w:val="-9"/>
          <w:sz w:val="20"/>
          <w:szCs w:val="20"/>
        </w:rPr>
        <w:t xml:space="preserve"> </w:t>
      </w:r>
      <w:r w:rsidRPr="00610562">
        <w:rPr>
          <w:color w:val="231F20"/>
          <w:sz w:val="20"/>
          <w:szCs w:val="20"/>
        </w:rPr>
        <w:t>de</w:t>
      </w:r>
      <w:r w:rsidRPr="00610562">
        <w:rPr>
          <w:color w:val="231F20"/>
          <w:spacing w:val="-9"/>
          <w:sz w:val="20"/>
          <w:szCs w:val="20"/>
        </w:rPr>
        <w:t xml:space="preserve"> </w:t>
      </w:r>
      <w:r w:rsidRPr="00610562">
        <w:rPr>
          <w:color w:val="231F20"/>
          <w:sz w:val="20"/>
          <w:szCs w:val="20"/>
        </w:rPr>
        <w:t>recopilación</w:t>
      </w:r>
      <w:r w:rsidRPr="00610562">
        <w:rPr>
          <w:color w:val="231F20"/>
          <w:spacing w:val="-8"/>
          <w:sz w:val="20"/>
          <w:szCs w:val="20"/>
        </w:rPr>
        <w:t xml:space="preserve"> </w:t>
      </w:r>
      <w:r w:rsidRPr="00610562">
        <w:rPr>
          <w:color w:val="231F20"/>
          <w:sz w:val="20"/>
          <w:szCs w:val="20"/>
        </w:rPr>
        <w:t>de</w:t>
      </w:r>
      <w:r w:rsidRPr="00610562">
        <w:rPr>
          <w:color w:val="231F20"/>
          <w:spacing w:val="-9"/>
          <w:sz w:val="20"/>
          <w:szCs w:val="20"/>
        </w:rPr>
        <w:t xml:space="preserve"> </w:t>
      </w:r>
      <w:r w:rsidRPr="00610562">
        <w:rPr>
          <w:color w:val="231F20"/>
          <w:sz w:val="20"/>
          <w:szCs w:val="20"/>
        </w:rPr>
        <w:t>datos</w:t>
      </w:r>
      <w:r w:rsidRPr="00610562">
        <w:rPr>
          <w:color w:val="231F20"/>
          <w:spacing w:val="-8"/>
          <w:sz w:val="20"/>
          <w:szCs w:val="20"/>
        </w:rPr>
        <w:t xml:space="preserve"> </w:t>
      </w:r>
      <w:r w:rsidRPr="00610562">
        <w:rPr>
          <w:color w:val="231F20"/>
          <w:sz w:val="20"/>
          <w:szCs w:val="20"/>
        </w:rPr>
        <w:t>de</w:t>
      </w:r>
      <w:r w:rsidRPr="00610562">
        <w:rPr>
          <w:color w:val="231F20"/>
          <w:spacing w:val="-9"/>
          <w:sz w:val="20"/>
          <w:szCs w:val="20"/>
        </w:rPr>
        <w:t xml:space="preserve"> </w:t>
      </w:r>
      <w:r w:rsidRPr="00610562">
        <w:rPr>
          <w:color w:val="231F20"/>
          <w:sz w:val="20"/>
          <w:szCs w:val="20"/>
        </w:rPr>
        <w:t>farmacovigilancia</w:t>
      </w:r>
      <w:r w:rsidRPr="00610562">
        <w:rPr>
          <w:color w:val="231F20"/>
          <w:spacing w:val="-8"/>
          <w:sz w:val="20"/>
          <w:szCs w:val="20"/>
        </w:rPr>
        <w:t xml:space="preserve"> </w:t>
      </w:r>
      <w:r w:rsidRPr="00610562">
        <w:rPr>
          <w:color w:val="231F20"/>
          <w:sz w:val="20"/>
          <w:szCs w:val="20"/>
        </w:rPr>
        <w:t>deben tomarse las precauciones precisas para garantizar la seguridad de los datos y su confidencialidad, junto con su inalterabilidad durante los procesos de tratamiento y transferencia de la información</w:t>
      </w:r>
      <w:r w:rsidRPr="00610562">
        <w:rPr>
          <w:color w:val="231F20"/>
          <w:spacing w:val="-18"/>
          <w:sz w:val="20"/>
          <w:szCs w:val="20"/>
        </w:rPr>
        <w:t xml:space="preserve"> </w:t>
      </w:r>
      <w:r w:rsidR="007E78DB">
        <w:rPr>
          <w:color w:val="231F20"/>
          <w:sz w:val="20"/>
          <w:szCs w:val="20"/>
        </w:rPr>
        <w:t>(3)</w:t>
      </w:r>
      <w:r w:rsidRPr="00610562">
        <w:rPr>
          <w:color w:val="231F20"/>
          <w:sz w:val="20"/>
          <w:szCs w:val="20"/>
        </w:rPr>
        <w:t>.</w:t>
      </w:r>
    </w:p>
    <w:p w14:paraId="2416CCA8" w14:textId="6C77A11C" w:rsidR="00A95712" w:rsidRPr="00A95712" w:rsidRDefault="00A95712" w:rsidP="00614A01">
      <w:pPr>
        <w:pStyle w:val="Prrafodelista"/>
        <w:numPr>
          <w:ilvl w:val="0"/>
          <w:numId w:val="22"/>
        </w:numPr>
        <w:spacing w:before="125" w:line="244" w:lineRule="auto"/>
        <w:ind w:right="154"/>
        <w:rPr>
          <w:sz w:val="20"/>
          <w:szCs w:val="20"/>
        </w:rPr>
      </w:pPr>
      <w:r w:rsidRPr="00A95712">
        <w:rPr>
          <w:b/>
          <w:bCs/>
          <w:sz w:val="20"/>
          <w:szCs w:val="20"/>
        </w:rPr>
        <w:t>Corticoides</w:t>
      </w:r>
      <w:r w:rsidRPr="00A95712">
        <w:rPr>
          <w:sz w:val="20"/>
          <w:szCs w:val="20"/>
        </w:rPr>
        <w:t xml:space="preserve">: son hormonas que normalmente son producidas por las glándulas suprarrenales (localizadas encima de los riñones) son los corticoides endógenos o los producidos por nuestro propio organismo. Pero además estas sustancias son sintetizadas artificialmente, corticosteroides exógenos, para su aplicación terapéutica por tener propiedades antiinflamatorias (disminuyen la inflamación) e inmunosupresoras (disminuyen </w:t>
      </w:r>
      <w:proofErr w:type="gramStart"/>
      <w:r w:rsidRPr="00A95712">
        <w:rPr>
          <w:sz w:val="20"/>
          <w:szCs w:val="20"/>
        </w:rPr>
        <w:t>la reacciones inmunitarias</w:t>
      </w:r>
      <w:proofErr w:type="gramEnd"/>
      <w:r w:rsidRPr="00A95712">
        <w:rPr>
          <w:sz w:val="20"/>
          <w:szCs w:val="20"/>
        </w:rPr>
        <w:t xml:space="preserve"> o de defensa de nuestro organismo).</w:t>
      </w:r>
    </w:p>
    <w:p w14:paraId="2EFCB50E" w14:textId="729A4A06" w:rsidR="00C4759F" w:rsidRPr="00246ACA" w:rsidRDefault="00C4759F" w:rsidP="00614A01">
      <w:pPr>
        <w:pStyle w:val="Prrafodelista"/>
        <w:numPr>
          <w:ilvl w:val="0"/>
          <w:numId w:val="22"/>
        </w:numPr>
        <w:spacing w:before="125" w:line="244" w:lineRule="auto"/>
        <w:ind w:right="154"/>
        <w:rPr>
          <w:sz w:val="20"/>
          <w:szCs w:val="20"/>
        </w:rPr>
      </w:pPr>
      <w:r w:rsidRPr="00610562">
        <w:rPr>
          <w:b/>
          <w:color w:val="231F20"/>
          <w:sz w:val="20"/>
          <w:szCs w:val="20"/>
        </w:rPr>
        <w:t>Denominación común internacional, DCI</w:t>
      </w:r>
      <w:r w:rsidRPr="00610562">
        <w:rPr>
          <w:color w:val="231F20"/>
          <w:sz w:val="20"/>
          <w:szCs w:val="20"/>
        </w:rPr>
        <w:t xml:space="preserve">. (International </w:t>
      </w:r>
      <w:proofErr w:type="spellStart"/>
      <w:r w:rsidRPr="00610562">
        <w:rPr>
          <w:color w:val="231F20"/>
          <w:sz w:val="20"/>
          <w:szCs w:val="20"/>
        </w:rPr>
        <w:t>Nonproprieta</w:t>
      </w:r>
      <w:r w:rsidR="00756B2A" w:rsidRPr="00610562">
        <w:rPr>
          <w:color w:val="231F20"/>
          <w:sz w:val="20"/>
          <w:szCs w:val="20"/>
        </w:rPr>
        <w:t>r</w:t>
      </w:r>
      <w:r w:rsidRPr="00610562">
        <w:rPr>
          <w:color w:val="231F20"/>
          <w:sz w:val="20"/>
          <w:szCs w:val="20"/>
        </w:rPr>
        <w:t>y</w:t>
      </w:r>
      <w:proofErr w:type="spellEnd"/>
      <w:r w:rsidRPr="00610562">
        <w:rPr>
          <w:color w:val="231F20"/>
          <w:sz w:val="20"/>
          <w:szCs w:val="20"/>
        </w:rPr>
        <w:t xml:space="preserve"> </w:t>
      </w:r>
      <w:proofErr w:type="spellStart"/>
      <w:r w:rsidRPr="00610562">
        <w:rPr>
          <w:color w:val="231F20"/>
          <w:sz w:val="20"/>
          <w:szCs w:val="20"/>
        </w:rPr>
        <w:t>Name</w:t>
      </w:r>
      <w:proofErr w:type="spellEnd"/>
      <w:r w:rsidRPr="00610562">
        <w:rPr>
          <w:color w:val="231F20"/>
          <w:sz w:val="20"/>
          <w:szCs w:val="20"/>
        </w:rPr>
        <w:t xml:space="preserve"> </w:t>
      </w:r>
      <w:proofErr w:type="spellStart"/>
      <w:r w:rsidRPr="00610562">
        <w:rPr>
          <w:color w:val="231F20"/>
          <w:sz w:val="20"/>
          <w:szCs w:val="20"/>
        </w:rPr>
        <w:t>for</w:t>
      </w:r>
      <w:proofErr w:type="spellEnd"/>
      <w:r w:rsidRPr="00610562">
        <w:rPr>
          <w:color w:val="231F20"/>
          <w:sz w:val="20"/>
          <w:szCs w:val="20"/>
        </w:rPr>
        <w:t xml:space="preserve"> </w:t>
      </w:r>
      <w:proofErr w:type="spellStart"/>
      <w:r w:rsidRPr="00610562">
        <w:rPr>
          <w:color w:val="231F20"/>
          <w:sz w:val="20"/>
          <w:szCs w:val="20"/>
        </w:rPr>
        <w:t>Pharmaceutical</w:t>
      </w:r>
      <w:proofErr w:type="spellEnd"/>
      <w:r w:rsidRPr="00610562">
        <w:rPr>
          <w:color w:val="231F20"/>
          <w:sz w:val="20"/>
          <w:szCs w:val="20"/>
        </w:rPr>
        <w:t xml:space="preserve"> </w:t>
      </w:r>
      <w:proofErr w:type="spellStart"/>
      <w:r w:rsidRPr="00610562">
        <w:rPr>
          <w:color w:val="231F20"/>
          <w:sz w:val="20"/>
          <w:szCs w:val="20"/>
        </w:rPr>
        <w:t>Substances</w:t>
      </w:r>
      <w:proofErr w:type="spellEnd"/>
      <w:r w:rsidRPr="00610562">
        <w:rPr>
          <w:color w:val="231F20"/>
          <w:sz w:val="20"/>
          <w:szCs w:val="20"/>
        </w:rPr>
        <w:t>, INN). Nombre recomendado por la OMS para cada</w:t>
      </w:r>
      <w:r w:rsidRPr="00246ACA">
        <w:rPr>
          <w:color w:val="231F20"/>
          <w:sz w:val="20"/>
          <w:szCs w:val="20"/>
        </w:rPr>
        <w:t xml:space="preserve"> medicamento. Su finalidad es conseguir una buena identificación de cada medicamento en el ámbito internacional </w:t>
      </w:r>
      <w:r w:rsidR="007E78DB">
        <w:rPr>
          <w:color w:val="231F20"/>
          <w:sz w:val="20"/>
          <w:szCs w:val="20"/>
        </w:rPr>
        <w:t>(4)</w:t>
      </w:r>
      <w:r w:rsidRPr="00246ACA">
        <w:rPr>
          <w:color w:val="231F20"/>
          <w:sz w:val="20"/>
          <w:szCs w:val="20"/>
        </w:rPr>
        <w:t>.</w:t>
      </w:r>
    </w:p>
    <w:p w14:paraId="7D1BE360" w14:textId="340C1D79" w:rsidR="00C4759F" w:rsidRPr="00246ACA" w:rsidRDefault="00C4759F" w:rsidP="00614A01">
      <w:pPr>
        <w:pStyle w:val="Prrafodelista"/>
        <w:numPr>
          <w:ilvl w:val="0"/>
          <w:numId w:val="22"/>
        </w:numPr>
        <w:spacing w:before="122"/>
        <w:rPr>
          <w:sz w:val="20"/>
          <w:szCs w:val="20"/>
        </w:rPr>
      </w:pPr>
      <w:r w:rsidRPr="00246ACA">
        <w:rPr>
          <w:b/>
          <w:color w:val="231F20"/>
          <w:sz w:val="20"/>
          <w:szCs w:val="20"/>
        </w:rPr>
        <w:t>Desenlace</w:t>
      </w:r>
      <w:r w:rsidRPr="00246ACA">
        <w:rPr>
          <w:color w:val="231F20"/>
          <w:sz w:val="20"/>
          <w:szCs w:val="20"/>
        </w:rPr>
        <w:t xml:space="preserve">. Curso final de una reacción adversa a un medicamento </w:t>
      </w:r>
      <w:r w:rsidR="007E78DB">
        <w:rPr>
          <w:color w:val="231F20"/>
          <w:sz w:val="20"/>
          <w:szCs w:val="20"/>
        </w:rPr>
        <w:t>(4)</w:t>
      </w:r>
      <w:r w:rsidRPr="00246ACA">
        <w:rPr>
          <w:color w:val="231F20"/>
          <w:sz w:val="20"/>
          <w:szCs w:val="20"/>
        </w:rPr>
        <w:t>.</w:t>
      </w:r>
    </w:p>
    <w:p w14:paraId="174ED61C" w14:textId="2968B1E7" w:rsidR="00A95712" w:rsidRDefault="00A95712" w:rsidP="00614A01">
      <w:pPr>
        <w:pStyle w:val="Prrafodelista"/>
        <w:numPr>
          <w:ilvl w:val="0"/>
          <w:numId w:val="22"/>
        </w:numPr>
        <w:spacing w:before="130" w:line="244" w:lineRule="auto"/>
        <w:ind w:right="154"/>
        <w:rPr>
          <w:sz w:val="20"/>
          <w:szCs w:val="20"/>
        </w:rPr>
      </w:pPr>
      <w:r w:rsidRPr="00A95712">
        <w:rPr>
          <w:b/>
          <w:bCs/>
          <w:sz w:val="20"/>
          <w:szCs w:val="20"/>
        </w:rPr>
        <w:t>Disfasia</w:t>
      </w:r>
      <w:r w:rsidRPr="00A95712">
        <w:rPr>
          <w:sz w:val="20"/>
          <w:szCs w:val="20"/>
        </w:rPr>
        <w:t>: Trastorno del lenguaje. Pérdida de la capacidad de producir o comprender el lenguaje. Es una forma leve de afasia.</w:t>
      </w:r>
    </w:p>
    <w:p w14:paraId="307DB4E0" w14:textId="38FCB72D" w:rsidR="00A1779A" w:rsidRPr="00A95712" w:rsidRDefault="00A1779A" w:rsidP="00614A01">
      <w:pPr>
        <w:pStyle w:val="Prrafodelista"/>
        <w:numPr>
          <w:ilvl w:val="0"/>
          <w:numId w:val="22"/>
        </w:numPr>
        <w:spacing w:before="130" w:line="244" w:lineRule="auto"/>
        <w:ind w:right="154"/>
        <w:rPr>
          <w:sz w:val="20"/>
          <w:szCs w:val="20"/>
        </w:rPr>
      </w:pPr>
      <w:r w:rsidRPr="00A1779A">
        <w:rPr>
          <w:b/>
          <w:bCs/>
          <w:sz w:val="20"/>
          <w:szCs w:val="20"/>
        </w:rPr>
        <w:t>Disfunción vesical</w:t>
      </w:r>
      <w:r w:rsidRPr="00A1779A">
        <w:rPr>
          <w:sz w:val="20"/>
          <w:szCs w:val="20"/>
        </w:rPr>
        <w:t>: Alteración del funcionamiento normal de la vejiga, normalmente en forma de hiperreactividad, que aparece con elevada frecuencia en personas que padecen Esclerosis Múltiple</w:t>
      </w:r>
      <w:r>
        <w:rPr>
          <w:sz w:val="20"/>
          <w:szCs w:val="20"/>
        </w:rPr>
        <w:t>.</w:t>
      </w:r>
    </w:p>
    <w:p w14:paraId="50C8DC28" w14:textId="446CA6FB" w:rsidR="00C4759F" w:rsidRPr="00246ACA" w:rsidRDefault="00C4759F" w:rsidP="00614A01">
      <w:pPr>
        <w:pStyle w:val="Prrafodelista"/>
        <w:numPr>
          <w:ilvl w:val="0"/>
          <w:numId w:val="22"/>
        </w:numPr>
        <w:spacing w:before="130" w:line="244" w:lineRule="auto"/>
        <w:ind w:right="154"/>
        <w:rPr>
          <w:sz w:val="20"/>
          <w:szCs w:val="20"/>
        </w:rPr>
      </w:pPr>
      <w:r w:rsidRPr="00246ACA">
        <w:rPr>
          <w:b/>
          <w:color w:val="231F20"/>
          <w:sz w:val="20"/>
          <w:szCs w:val="20"/>
        </w:rPr>
        <w:t>Dispositivo médico (para pacientes humanos)</w:t>
      </w:r>
      <w:r w:rsidRPr="00246ACA">
        <w:rPr>
          <w:color w:val="231F20"/>
          <w:sz w:val="20"/>
          <w:szCs w:val="20"/>
        </w:rPr>
        <w:t xml:space="preserve">. Aparato, instrumento, artefacto o artículo, incluidos sus componentes, partes o accesorios, fabricado, vendido o recomendado para uso en: 1) diagnóstico, tratamiento curativo o paliativo o prevención de una enfermedad, trastorno o estado físico anormal o sus síntomas; 2) restauración, corrección o modificación de una función fisiológica o estructura corporal; 3) diagnóstico del embarazo; 4) cuidados durante el embarazo o el nacimiento, o después de este, incluidos los del recién nacido. Se entenderá que el dispositivo médico no actúa mediante una acción química dentro del cuerpo o sobre él, </w:t>
      </w:r>
      <w:proofErr w:type="gramStart"/>
      <w:r w:rsidRPr="00246ACA">
        <w:rPr>
          <w:color w:val="231F20"/>
          <w:sz w:val="20"/>
          <w:szCs w:val="20"/>
        </w:rPr>
        <w:t>y</w:t>
      </w:r>
      <w:proofErr w:type="gramEnd"/>
      <w:r w:rsidRPr="00246ACA">
        <w:rPr>
          <w:color w:val="231F20"/>
          <w:sz w:val="20"/>
          <w:szCs w:val="20"/>
        </w:rPr>
        <w:t xml:space="preserve"> además, no es biotransformado durante su empleo </w:t>
      </w:r>
      <w:r w:rsidR="007E78DB">
        <w:rPr>
          <w:color w:val="231F20"/>
          <w:sz w:val="20"/>
          <w:szCs w:val="20"/>
        </w:rPr>
        <w:t>(6)</w:t>
      </w:r>
      <w:r w:rsidRPr="00246ACA">
        <w:rPr>
          <w:color w:val="231F20"/>
          <w:sz w:val="20"/>
          <w:szCs w:val="20"/>
        </w:rPr>
        <w:t>.</w:t>
      </w:r>
    </w:p>
    <w:p w14:paraId="69903BB5" w14:textId="008ED84D" w:rsidR="00C4759F" w:rsidRPr="00246ACA" w:rsidRDefault="00C4759F" w:rsidP="00614A01">
      <w:pPr>
        <w:pStyle w:val="Prrafodelista"/>
        <w:numPr>
          <w:ilvl w:val="0"/>
          <w:numId w:val="22"/>
        </w:numPr>
        <w:spacing w:before="125" w:line="244" w:lineRule="auto"/>
        <w:ind w:right="156"/>
        <w:rPr>
          <w:sz w:val="20"/>
          <w:szCs w:val="20"/>
        </w:rPr>
      </w:pPr>
      <w:r w:rsidRPr="00246ACA">
        <w:rPr>
          <w:b/>
          <w:color w:val="231F20"/>
          <w:sz w:val="20"/>
          <w:szCs w:val="20"/>
        </w:rPr>
        <w:lastRenderedPageBreak/>
        <w:t>Efectividad</w:t>
      </w:r>
      <w:r w:rsidR="00610562">
        <w:rPr>
          <w:b/>
          <w:color w:val="231F20"/>
          <w:sz w:val="20"/>
          <w:szCs w:val="20"/>
        </w:rPr>
        <w:t>.</w:t>
      </w:r>
      <w:r w:rsidRPr="00246ACA">
        <w:rPr>
          <w:color w:val="231F20"/>
          <w:sz w:val="20"/>
          <w:szCs w:val="20"/>
        </w:rPr>
        <w:t xml:space="preserve"> Grado en que una determinada intervención origina un resultado beneficioso en las condiciones de la práctica habitual, sobre una población determinada </w:t>
      </w:r>
      <w:r w:rsidR="007E78DB">
        <w:rPr>
          <w:color w:val="231F20"/>
          <w:sz w:val="20"/>
          <w:szCs w:val="20"/>
        </w:rPr>
        <w:t>(4)</w:t>
      </w:r>
      <w:r w:rsidRPr="00246ACA">
        <w:rPr>
          <w:color w:val="231F20"/>
          <w:sz w:val="20"/>
          <w:szCs w:val="20"/>
        </w:rPr>
        <w:t>.</w:t>
      </w:r>
    </w:p>
    <w:p w14:paraId="5D4F75C7" w14:textId="77777777" w:rsidR="00C4759F" w:rsidRPr="00C4759F" w:rsidRDefault="00C4759F" w:rsidP="00C4759F">
      <w:pPr>
        <w:widowControl w:val="0"/>
        <w:suppressAutoHyphens/>
        <w:autoSpaceDE w:val="0"/>
        <w:autoSpaceDN w:val="0"/>
        <w:spacing w:before="93" w:after="0" w:line="244" w:lineRule="auto"/>
        <w:ind w:left="965" w:right="949"/>
        <w:textAlignment w:val="baseline"/>
        <w:rPr>
          <w:rFonts w:ascii="Arial" w:eastAsia="Arial" w:hAnsi="Arial" w:cs="Arial"/>
          <w:sz w:val="20"/>
          <w:szCs w:val="20"/>
          <w:lang w:val="es-ES" w:eastAsia="es-ES" w:bidi="es-ES"/>
        </w:rPr>
      </w:pPr>
    </w:p>
    <w:p w14:paraId="0B36B0FA" w14:textId="1C00F2C7" w:rsidR="00C4759F" w:rsidRPr="00610562" w:rsidRDefault="00C4759F" w:rsidP="00610562">
      <w:pPr>
        <w:pStyle w:val="Prrafodelista"/>
        <w:numPr>
          <w:ilvl w:val="0"/>
          <w:numId w:val="23"/>
        </w:numPr>
        <w:spacing w:before="93" w:line="244" w:lineRule="auto"/>
        <w:ind w:right="949"/>
        <w:rPr>
          <w:sz w:val="20"/>
          <w:szCs w:val="20"/>
        </w:rPr>
      </w:pPr>
      <w:r w:rsidRPr="00610562">
        <w:rPr>
          <w:b/>
          <w:color w:val="231F20"/>
          <w:sz w:val="20"/>
          <w:szCs w:val="20"/>
        </w:rPr>
        <w:t>Efecto</w:t>
      </w:r>
      <w:r w:rsidRPr="00610562">
        <w:rPr>
          <w:b/>
          <w:color w:val="231F20"/>
          <w:spacing w:val="-14"/>
          <w:sz w:val="20"/>
          <w:szCs w:val="20"/>
        </w:rPr>
        <w:t xml:space="preserve"> </w:t>
      </w:r>
      <w:r w:rsidRPr="00610562">
        <w:rPr>
          <w:b/>
          <w:color w:val="231F20"/>
          <w:sz w:val="20"/>
          <w:szCs w:val="20"/>
        </w:rPr>
        <w:t>adverso</w:t>
      </w:r>
      <w:r w:rsidR="00610562">
        <w:rPr>
          <w:b/>
          <w:color w:val="231F20"/>
          <w:spacing w:val="-12"/>
          <w:sz w:val="20"/>
          <w:szCs w:val="20"/>
        </w:rPr>
        <w:t xml:space="preserve">.  </w:t>
      </w:r>
      <w:r w:rsidRPr="00610562">
        <w:rPr>
          <w:color w:val="231F20"/>
          <w:sz w:val="20"/>
          <w:szCs w:val="20"/>
        </w:rPr>
        <w:t>Sinónimo</w:t>
      </w:r>
      <w:r w:rsidRPr="00610562">
        <w:rPr>
          <w:color w:val="231F20"/>
          <w:spacing w:val="-13"/>
          <w:sz w:val="20"/>
          <w:szCs w:val="20"/>
        </w:rPr>
        <w:t xml:space="preserve"> </w:t>
      </w:r>
      <w:r w:rsidRPr="00610562">
        <w:rPr>
          <w:color w:val="231F20"/>
          <w:sz w:val="20"/>
          <w:szCs w:val="20"/>
        </w:rPr>
        <w:t>de</w:t>
      </w:r>
      <w:r w:rsidRPr="00610562">
        <w:rPr>
          <w:color w:val="231F20"/>
          <w:spacing w:val="-13"/>
          <w:sz w:val="20"/>
          <w:szCs w:val="20"/>
        </w:rPr>
        <w:t xml:space="preserve"> </w:t>
      </w:r>
      <w:r w:rsidRPr="00610562">
        <w:rPr>
          <w:color w:val="231F20"/>
          <w:sz w:val="20"/>
          <w:szCs w:val="20"/>
        </w:rPr>
        <w:t>reacción</w:t>
      </w:r>
      <w:r w:rsidRPr="00610562">
        <w:rPr>
          <w:color w:val="231F20"/>
          <w:spacing w:val="-13"/>
          <w:sz w:val="20"/>
          <w:szCs w:val="20"/>
        </w:rPr>
        <w:t xml:space="preserve"> </w:t>
      </w:r>
      <w:r w:rsidRPr="00610562">
        <w:rPr>
          <w:color w:val="231F20"/>
          <w:sz w:val="20"/>
          <w:szCs w:val="20"/>
        </w:rPr>
        <w:t>adversa</w:t>
      </w:r>
      <w:r w:rsidRPr="00610562">
        <w:rPr>
          <w:color w:val="231F20"/>
          <w:spacing w:val="-13"/>
          <w:sz w:val="20"/>
          <w:szCs w:val="20"/>
        </w:rPr>
        <w:t xml:space="preserve"> </w:t>
      </w:r>
      <w:r w:rsidRPr="00610562">
        <w:rPr>
          <w:color w:val="231F20"/>
          <w:sz w:val="20"/>
          <w:szCs w:val="20"/>
        </w:rPr>
        <w:t>y</w:t>
      </w:r>
      <w:r w:rsidRPr="00610562">
        <w:rPr>
          <w:color w:val="231F20"/>
          <w:spacing w:val="-13"/>
          <w:sz w:val="20"/>
          <w:szCs w:val="20"/>
        </w:rPr>
        <w:t xml:space="preserve"> </w:t>
      </w:r>
      <w:r w:rsidRPr="00610562">
        <w:rPr>
          <w:color w:val="231F20"/>
          <w:sz w:val="20"/>
          <w:szCs w:val="20"/>
        </w:rPr>
        <w:t>efecto indeseado</w:t>
      </w:r>
      <w:r w:rsidRPr="00610562">
        <w:rPr>
          <w:color w:val="231F20"/>
          <w:spacing w:val="-2"/>
          <w:sz w:val="20"/>
          <w:szCs w:val="20"/>
        </w:rPr>
        <w:t xml:space="preserve"> </w:t>
      </w:r>
      <w:r w:rsidR="007E78DB">
        <w:rPr>
          <w:color w:val="231F20"/>
          <w:sz w:val="20"/>
          <w:szCs w:val="20"/>
        </w:rPr>
        <w:t>(4)</w:t>
      </w:r>
      <w:r w:rsidRPr="00610562">
        <w:rPr>
          <w:color w:val="231F20"/>
          <w:sz w:val="20"/>
          <w:szCs w:val="20"/>
        </w:rPr>
        <w:t>.</w:t>
      </w:r>
    </w:p>
    <w:p w14:paraId="064D6943" w14:textId="777AA5FE" w:rsidR="00C4759F" w:rsidRPr="00610562" w:rsidRDefault="00C4759F" w:rsidP="00610562">
      <w:pPr>
        <w:pStyle w:val="Prrafodelista"/>
        <w:numPr>
          <w:ilvl w:val="0"/>
          <w:numId w:val="23"/>
        </w:numPr>
        <w:spacing w:before="122" w:line="244" w:lineRule="auto"/>
        <w:ind w:right="949"/>
        <w:rPr>
          <w:sz w:val="20"/>
          <w:szCs w:val="20"/>
        </w:rPr>
      </w:pPr>
      <w:r w:rsidRPr="00610562">
        <w:rPr>
          <w:b/>
          <w:color w:val="231F20"/>
          <w:sz w:val="20"/>
          <w:szCs w:val="20"/>
        </w:rPr>
        <w:t>Efecto colateral</w:t>
      </w:r>
      <w:r w:rsidR="00610562">
        <w:rPr>
          <w:b/>
          <w:color w:val="231F20"/>
          <w:sz w:val="20"/>
          <w:szCs w:val="20"/>
        </w:rPr>
        <w:t xml:space="preserve">.  </w:t>
      </w:r>
      <w:r w:rsidRPr="00610562">
        <w:rPr>
          <w:color w:val="231F20"/>
          <w:sz w:val="20"/>
          <w:szCs w:val="20"/>
        </w:rPr>
        <w:t>Cualquier efecto no previsto de un producto farmacéutico que se produzca con dosis normales utilizadas en el hombre, y que esté relacionado con las</w:t>
      </w:r>
      <w:r w:rsidRPr="00610562">
        <w:rPr>
          <w:color w:val="231F20"/>
          <w:spacing w:val="-7"/>
          <w:sz w:val="20"/>
          <w:szCs w:val="20"/>
        </w:rPr>
        <w:t xml:space="preserve"> </w:t>
      </w:r>
      <w:r w:rsidRPr="00610562">
        <w:rPr>
          <w:color w:val="231F20"/>
          <w:sz w:val="20"/>
          <w:szCs w:val="20"/>
        </w:rPr>
        <w:t>propiedades</w:t>
      </w:r>
      <w:r w:rsidRPr="00610562">
        <w:rPr>
          <w:color w:val="231F20"/>
          <w:spacing w:val="-6"/>
          <w:sz w:val="20"/>
          <w:szCs w:val="20"/>
        </w:rPr>
        <w:t xml:space="preserve"> </w:t>
      </w:r>
      <w:r w:rsidRPr="00610562">
        <w:rPr>
          <w:color w:val="231F20"/>
          <w:sz w:val="20"/>
          <w:szCs w:val="20"/>
        </w:rPr>
        <w:t>farmacológicas</w:t>
      </w:r>
      <w:r w:rsidRPr="00610562">
        <w:rPr>
          <w:color w:val="231F20"/>
          <w:spacing w:val="-6"/>
          <w:sz w:val="20"/>
          <w:szCs w:val="20"/>
        </w:rPr>
        <w:t xml:space="preserve"> </w:t>
      </w:r>
      <w:r w:rsidRPr="00610562">
        <w:rPr>
          <w:color w:val="231F20"/>
          <w:sz w:val="20"/>
          <w:szCs w:val="20"/>
        </w:rPr>
        <w:t>del</w:t>
      </w:r>
      <w:r w:rsidRPr="00610562">
        <w:rPr>
          <w:color w:val="231F20"/>
          <w:spacing w:val="-6"/>
          <w:sz w:val="20"/>
          <w:szCs w:val="20"/>
        </w:rPr>
        <w:t xml:space="preserve"> </w:t>
      </w:r>
      <w:r w:rsidRPr="00610562">
        <w:rPr>
          <w:color w:val="231F20"/>
          <w:sz w:val="20"/>
          <w:szCs w:val="20"/>
        </w:rPr>
        <w:t>medicamento.</w:t>
      </w:r>
      <w:r w:rsidRPr="00610562">
        <w:rPr>
          <w:color w:val="231F20"/>
          <w:spacing w:val="-6"/>
          <w:sz w:val="20"/>
          <w:szCs w:val="20"/>
        </w:rPr>
        <w:t xml:space="preserve"> </w:t>
      </w:r>
      <w:r w:rsidRPr="00610562">
        <w:rPr>
          <w:color w:val="231F20"/>
          <w:sz w:val="20"/>
          <w:szCs w:val="20"/>
        </w:rPr>
        <w:t>Los</w:t>
      </w:r>
      <w:r w:rsidRPr="00610562">
        <w:rPr>
          <w:color w:val="231F20"/>
          <w:spacing w:val="-6"/>
          <w:sz w:val="20"/>
          <w:szCs w:val="20"/>
        </w:rPr>
        <w:t xml:space="preserve"> </w:t>
      </w:r>
      <w:r w:rsidRPr="00610562">
        <w:rPr>
          <w:color w:val="231F20"/>
          <w:sz w:val="20"/>
          <w:szCs w:val="20"/>
        </w:rPr>
        <w:t>elementos</w:t>
      </w:r>
      <w:r w:rsidRPr="00610562">
        <w:rPr>
          <w:color w:val="231F20"/>
          <w:spacing w:val="-6"/>
          <w:sz w:val="20"/>
          <w:szCs w:val="20"/>
        </w:rPr>
        <w:t xml:space="preserve"> </w:t>
      </w:r>
      <w:r w:rsidRPr="00610562">
        <w:rPr>
          <w:color w:val="231F20"/>
          <w:sz w:val="20"/>
          <w:szCs w:val="20"/>
        </w:rPr>
        <w:t>esenciales</w:t>
      </w:r>
      <w:r w:rsidRPr="00610562">
        <w:rPr>
          <w:color w:val="231F20"/>
          <w:spacing w:val="-6"/>
          <w:sz w:val="20"/>
          <w:szCs w:val="20"/>
        </w:rPr>
        <w:t xml:space="preserve"> </w:t>
      </w:r>
      <w:r w:rsidRPr="00610562">
        <w:rPr>
          <w:color w:val="231F20"/>
          <w:sz w:val="20"/>
          <w:szCs w:val="20"/>
        </w:rPr>
        <w:t>en</w:t>
      </w:r>
      <w:r w:rsidRPr="00610562">
        <w:rPr>
          <w:color w:val="231F20"/>
          <w:spacing w:val="-6"/>
          <w:sz w:val="20"/>
          <w:szCs w:val="20"/>
        </w:rPr>
        <w:t xml:space="preserve"> </w:t>
      </w:r>
      <w:r w:rsidRPr="00610562">
        <w:rPr>
          <w:color w:val="231F20"/>
          <w:sz w:val="20"/>
          <w:szCs w:val="20"/>
        </w:rPr>
        <w:t>esta</w:t>
      </w:r>
      <w:r w:rsidRPr="00610562">
        <w:rPr>
          <w:color w:val="231F20"/>
          <w:spacing w:val="-6"/>
          <w:sz w:val="20"/>
          <w:szCs w:val="20"/>
        </w:rPr>
        <w:t xml:space="preserve"> </w:t>
      </w:r>
      <w:r w:rsidRPr="00610562">
        <w:rPr>
          <w:color w:val="231F20"/>
          <w:sz w:val="20"/>
          <w:szCs w:val="20"/>
        </w:rPr>
        <w:t>definición</w:t>
      </w:r>
      <w:r w:rsidRPr="00610562">
        <w:rPr>
          <w:color w:val="231F20"/>
          <w:spacing w:val="-6"/>
          <w:sz w:val="20"/>
          <w:szCs w:val="20"/>
        </w:rPr>
        <w:t xml:space="preserve"> </w:t>
      </w:r>
      <w:r w:rsidRPr="00610562">
        <w:rPr>
          <w:color w:val="231F20"/>
          <w:sz w:val="20"/>
          <w:szCs w:val="20"/>
        </w:rPr>
        <w:t>son</w:t>
      </w:r>
      <w:r w:rsidRPr="00610562">
        <w:rPr>
          <w:color w:val="231F20"/>
          <w:spacing w:val="-6"/>
          <w:sz w:val="20"/>
          <w:szCs w:val="20"/>
        </w:rPr>
        <w:t xml:space="preserve"> </w:t>
      </w:r>
      <w:r w:rsidRPr="00610562">
        <w:rPr>
          <w:color w:val="231F20"/>
          <w:sz w:val="20"/>
          <w:szCs w:val="20"/>
        </w:rPr>
        <w:t>la</w:t>
      </w:r>
      <w:r w:rsidRPr="00610562">
        <w:rPr>
          <w:color w:val="231F20"/>
          <w:spacing w:val="-6"/>
          <w:sz w:val="20"/>
          <w:szCs w:val="20"/>
        </w:rPr>
        <w:t xml:space="preserve"> </w:t>
      </w:r>
      <w:r w:rsidRPr="00610562">
        <w:rPr>
          <w:color w:val="231F20"/>
          <w:sz w:val="20"/>
          <w:szCs w:val="20"/>
        </w:rPr>
        <w:t>naturaleza farmacológica del efecto, que el fenómeno no sea intencionado y que no exista sobredosis evidente</w:t>
      </w:r>
      <w:r w:rsidRPr="00610562">
        <w:rPr>
          <w:color w:val="231F20"/>
          <w:spacing w:val="-31"/>
          <w:sz w:val="20"/>
          <w:szCs w:val="20"/>
        </w:rPr>
        <w:t xml:space="preserve"> </w:t>
      </w:r>
      <w:r w:rsidR="007E78DB">
        <w:rPr>
          <w:color w:val="231F20"/>
          <w:sz w:val="20"/>
          <w:szCs w:val="20"/>
        </w:rPr>
        <w:t>(5)</w:t>
      </w:r>
      <w:r w:rsidRPr="00610562">
        <w:rPr>
          <w:color w:val="231F20"/>
          <w:sz w:val="20"/>
          <w:szCs w:val="20"/>
        </w:rPr>
        <w:t>.</w:t>
      </w:r>
    </w:p>
    <w:p w14:paraId="7E7E9C37" w14:textId="087BCF63" w:rsidR="00C4759F" w:rsidRPr="00610562" w:rsidRDefault="00C4759F" w:rsidP="00610562">
      <w:pPr>
        <w:pStyle w:val="Prrafodelista"/>
        <w:numPr>
          <w:ilvl w:val="0"/>
          <w:numId w:val="23"/>
        </w:numPr>
        <w:spacing w:before="123"/>
        <w:rPr>
          <w:sz w:val="20"/>
          <w:szCs w:val="20"/>
        </w:rPr>
      </w:pPr>
      <w:r w:rsidRPr="00610562">
        <w:rPr>
          <w:b/>
          <w:color w:val="231F20"/>
          <w:sz w:val="20"/>
          <w:szCs w:val="20"/>
        </w:rPr>
        <w:t>Efecto indeseado</w:t>
      </w:r>
      <w:r w:rsidRPr="00610562">
        <w:rPr>
          <w:color w:val="231F20"/>
          <w:sz w:val="20"/>
          <w:szCs w:val="20"/>
        </w:rPr>
        <w:t xml:space="preserve">. Es sinónimo de reacción adversa y de efecto adverso </w:t>
      </w:r>
      <w:r w:rsidR="007E78DB">
        <w:rPr>
          <w:color w:val="231F20"/>
          <w:sz w:val="20"/>
          <w:szCs w:val="20"/>
        </w:rPr>
        <w:t>(4)</w:t>
      </w:r>
      <w:r w:rsidRPr="00610562">
        <w:rPr>
          <w:color w:val="231F20"/>
          <w:sz w:val="20"/>
          <w:szCs w:val="20"/>
        </w:rPr>
        <w:t>.</w:t>
      </w:r>
    </w:p>
    <w:p w14:paraId="1CFF26F9" w14:textId="0DDBBCF3" w:rsidR="00C4759F" w:rsidRPr="00610562" w:rsidRDefault="00C4759F" w:rsidP="00610562">
      <w:pPr>
        <w:pStyle w:val="Prrafodelista"/>
        <w:numPr>
          <w:ilvl w:val="0"/>
          <w:numId w:val="23"/>
        </w:numPr>
        <w:spacing w:before="130" w:line="244" w:lineRule="auto"/>
        <w:ind w:right="949"/>
        <w:rPr>
          <w:sz w:val="20"/>
          <w:szCs w:val="20"/>
        </w:rPr>
      </w:pPr>
      <w:r w:rsidRPr="00610562">
        <w:rPr>
          <w:b/>
          <w:color w:val="231F20"/>
          <w:sz w:val="20"/>
          <w:szCs w:val="20"/>
        </w:rPr>
        <w:t>Efecto placebo</w:t>
      </w:r>
      <w:r w:rsidRPr="00610562">
        <w:rPr>
          <w:color w:val="231F20"/>
          <w:sz w:val="20"/>
          <w:szCs w:val="20"/>
        </w:rPr>
        <w:t xml:space="preserve">. Resultado de la aplicación o la administración de un placebo. Puede ser beneficioso o adverso. El efecto placebo también forma parte del efecto global de un medicamento activo y por extensión de cualquier intervención médica atribuido a éste </w:t>
      </w:r>
      <w:r w:rsidR="007E78DB">
        <w:rPr>
          <w:color w:val="231F20"/>
          <w:sz w:val="20"/>
          <w:szCs w:val="20"/>
        </w:rPr>
        <w:t>(4)</w:t>
      </w:r>
      <w:r w:rsidRPr="00610562">
        <w:rPr>
          <w:color w:val="231F20"/>
          <w:sz w:val="20"/>
          <w:szCs w:val="20"/>
        </w:rPr>
        <w:t>.</w:t>
      </w:r>
    </w:p>
    <w:p w14:paraId="18A93883" w14:textId="24F56A8C" w:rsidR="00C4759F" w:rsidRPr="00610562" w:rsidRDefault="00C4759F" w:rsidP="00610562">
      <w:pPr>
        <w:pStyle w:val="Prrafodelista"/>
        <w:numPr>
          <w:ilvl w:val="0"/>
          <w:numId w:val="23"/>
        </w:numPr>
        <w:spacing w:before="123" w:line="244" w:lineRule="auto"/>
        <w:ind w:right="948"/>
        <w:rPr>
          <w:sz w:val="20"/>
          <w:szCs w:val="20"/>
        </w:rPr>
      </w:pPr>
      <w:r w:rsidRPr="00610562">
        <w:rPr>
          <w:b/>
          <w:color w:val="231F20"/>
          <w:sz w:val="20"/>
          <w:szCs w:val="20"/>
        </w:rPr>
        <w:t>Efecto secundario</w:t>
      </w:r>
      <w:r w:rsidRPr="00610562">
        <w:rPr>
          <w:color w:val="231F20"/>
          <w:sz w:val="20"/>
          <w:szCs w:val="20"/>
        </w:rPr>
        <w:t xml:space="preserve">. Efecto que no surge como consecuencia de la acción farmacológica primaria de un medicamento, sino que constituye una consecuencia eventual de esta </w:t>
      </w:r>
      <w:proofErr w:type="gramStart"/>
      <w:r w:rsidRPr="00610562">
        <w:rPr>
          <w:color w:val="231F20"/>
          <w:sz w:val="20"/>
          <w:szCs w:val="20"/>
        </w:rPr>
        <w:t>acción;;</w:t>
      </w:r>
      <w:proofErr w:type="gramEnd"/>
      <w:r w:rsidRPr="00610562">
        <w:rPr>
          <w:color w:val="231F20"/>
          <w:sz w:val="20"/>
          <w:szCs w:val="20"/>
        </w:rPr>
        <w:t xml:space="preserve"> por ejemplo, la diarrea asociada con la alteración del equilibrio de la flora bacteriana normal que es producto de un tratamiento antibiótico. En sentido estricto, este término no debe emplearse como sinónimo de efecto colateral </w:t>
      </w:r>
      <w:r w:rsidR="007E78DB">
        <w:rPr>
          <w:color w:val="231F20"/>
          <w:sz w:val="20"/>
          <w:szCs w:val="20"/>
        </w:rPr>
        <w:t>(4)</w:t>
      </w:r>
      <w:r w:rsidRPr="00610562">
        <w:rPr>
          <w:color w:val="231F20"/>
          <w:sz w:val="20"/>
          <w:szCs w:val="20"/>
        </w:rPr>
        <w:t>.</w:t>
      </w:r>
    </w:p>
    <w:p w14:paraId="28DDFDBD" w14:textId="34294B88" w:rsidR="00C4759F" w:rsidRPr="00A1779A" w:rsidRDefault="00C4759F" w:rsidP="00610562">
      <w:pPr>
        <w:pStyle w:val="Prrafodelista"/>
        <w:numPr>
          <w:ilvl w:val="0"/>
          <w:numId w:val="23"/>
        </w:numPr>
        <w:spacing w:before="130" w:line="244" w:lineRule="auto"/>
        <w:ind w:right="949"/>
        <w:rPr>
          <w:sz w:val="20"/>
          <w:szCs w:val="20"/>
        </w:rPr>
      </w:pPr>
      <w:r w:rsidRPr="00610562">
        <w:rPr>
          <w:b/>
          <w:color w:val="231F20"/>
          <w:sz w:val="20"/>
          <w:szCs w:val="20"/>
        </w:rPr>
        <w:t>Eficacia</w:t>
      </w:r>
      <w:r w:rsidRPr="00610562">
        <w:rPr>
          <w:color w:val="231F20"/>
          <w:sz w:val="20"/>
          <w:szCs w:val="20"/>
        </w:rPr>
        <w:t>. Grado en que determinada intervención origina un resultado beneficioso en ciertas condiciones, medido en el contexto de un ensayo clínico controlado. La demostración de que un medicamento es capaz de modificar</w:t>
      </w:r>
      <w:r w:rsidRPr="00610562">
        <w:rPr>
          <w:color w:val="231F20"/>
          <w:spacing w:val="-11"/>
          <w:sz w:val="20"/>
          <w:szCs w:val="20"/>
        </w:rPr>
        <w:t xml:space="preserve"> </w:t>
      </w:r>
      <w:r w:rsidRPr="00610562">
        <w:rPr>
          <w:color w:val="231F20"/>
          <w:sz w:val="20"/>
          <w:szCs w:val="20"/>
        </w:rPr>
        <w:t>ciertas</w:t>
      </w:r>
      <w:r w:rsidRPr="00610562">
        <w:rPr>
          <w:color w:val="231F20"/>
          <w:spacing w:val="-11"/>
          <w:sz w:val="20"/>
          <w:szCs w:val="20"/>
        </w:rPr>
        <w:t xml:space="preserve"> </w:t>
      </w:r>
      <w:r w:rsidRPr="00610562">
        <w:rPr>
          <w:color w:val="231F20"/>
          <w:sz w:val="20"/>
          <w:szCs w:val="20"/>
        </w:rPr>
        <w:t>variables</w:t>
      </w:r>
      <w:r w:rsidRPr="00610562">
        <w:rPr>
          <w:color w:val="231F20"/>
          <w:spacing w:val="-11"/>
          <w:sz w:val="20"/>
          <w:szCs w:val="20"/>
        </w:rPr>
        <w:t xml:space="preserve"> </w:t>
      </w:r>
      <w:r w:rsidRPr="00610562">
        <w:rPr>
          <w:color w:val="231F20"/>
          <w:sz w:val="20"/>
          <w:szCs w:val="20"/>
        </w:rPr>
        <w:t>biológicas</w:t>
      </w:r>
      <w:r w:rsidRPr="00610562">
        <w:rPr>
          <w:color w:val="231F20"/>
          <w:spacing w:val="-10"/>
          <w:sz w:val="20"/>
          <w:szCs w:val="20"/>
        </w:rPr>
        <w:t xml:space="preserve"> </w:t>
      </w:r>
      <w:r w:rsidRPr="00610562">
        <w:rPr>
          <w:color w:val="231F20"/>
          <w:sz w:val="20"/>
          <w:szCs w:val="20"/>
        </w:rPr>
        <w:t>no</w:t>
      </w:r>
      <w:r w:rsidRPr="00610562">
        <w:rPr>
          <w:color w:val="231F20"/>
          <w:spacing w:val="-11"/>
          <w:sz w:val="20"/>
          <w:szCs w:val="20"/>
        </w:rPr>
        <w:t xml:space="preserve"> </w:t>
      </w:r>
      <w:r w:rsidRPr="00610562">
        <w:rPr>
          <w:color w:val="231F20"/>
          <w:sz w:val="20"/>
          <w:szCs w:val="20"/>
        </w:rPr>
        <w:t>es</w:t>
      </w:r>
      <w:r w:rsidRPr="00610562">
        <w:rPr>
          <w:color w:val="231F20"/>
          <w:spacing w:val="-11"/>
          <w:sz w:val="20"/>
          <w:szCs w:val="20"/>
        </w:rPr>
        <w:t xml:space="preserve"> </w:t>
      </w:r>
      <w:r w:rsidRPr="00610562">
        <w:rPr>
          <w:color w:val="231F20"/>
          <w:sz w:val="20"/>
          <w:szCs w:val="20"/>
        </w:rPr>
        <w:t>una</w:t>
      </w:r>
      <w:r w:rsidRPr="00610562">
        <w:rPr>
          <w:color w:val="231F20"/>
          <w:spacing w:val="-11"/>
          <w:sz w:val="20"/>
          <w:szCs w:val="20"/>
        </w:rPr>
        <w:t xml:space="preserve"> </w:t>
      </w:r>
      <w:r w:rsidRPr="00610562">
        <w:rPr>
          <w:color w:val="231F20"/>
          <w:sz w:val="20"/>
          <w:szCs w:val="20"/>
        </w:rPr>
        <w:t>prueba</w:t>
      </w:r>
      <w:r w:rsidRPr="00610562">
        <w:rPr>
          <w:color w:val="231F20"/>
          <w:spacing w:val="-10"/>
          <w:sz w:val="20"/>
          <w:szCs w:val="20"/>
        </w:rPr>
        <w:t xml:space="preserve"> </w:t>
      </w:r>
      <w:r w:rsidRPr="00610562">
        <w:rPr>
          <w:color w:val="231F20"/>
          <w:sz w:val="20"/>
          <w:szCs w:val="20"/>
        </w:rPr>
        <w:t>de</w:t>
      </w:r>
      <w:r w:rsidRPr="00610562">
        <w:rPr>
          <w:color w:val="231F20"/>
          <w:spacing w:val="-11"/>
          <w:sz w:val="20"/>
          <w:szCs w:val="20"/>
        </w:rPr>
        <w:t xml:space="preserve"> </w:t>
      </w:r>
      <w:r w:rsidRPr="00610562">
        <w:rPr>
          <w:color w:val="231F20"/>
          <w:sz w:val="20"/>
          <w:szCs w:val="20"/>
        </w:rPr>
        <w:t>eficacia</w:t>
      </w:r>
      <w:r w:rsidRPr="00610562">
        <w:rPr>
          <w:color w:val="231F20"/>
          <w:spacing w:val="-11"/>
          <w:sz w:val="20"/>
          <w:szCs w:val="20"/>
        </w:rPr>
        <w:t xml:space="preserve"> </w:t>
      </w:r>
      <w:r w:rsidRPr="00610562">
        <w:rPr>
          <w:color w:val="231F20"/>
          <w:sz w:val="20"/>
          <w:szCs w:val="20"/>
        </w:rPr>
        <w:t>clínica</w:t>
      </w:r>
      <w:r w:rsidRPr="00610562">
        <w:rPr>
          <w:color w:val="231F20"/>
          <w:spacing w:val="-10"/>
          <w:sz w:val="20"/>
          <w:szCs w:val="20"/>
        </w:rPr>
        <w:t xml:space="preserve"> </w:t>
      </w:r>
      <w:r w:rsidRPr="00610562">
        <w:rPr>
          <w:color w:val="231F20"/>
          <w:sz w:val="20"/>
          <w:szCs w:val="20"/>
        </w:rPr>
        <w:t>(por</w:t>
      </w:r>
      <w:r w:rsidRPr="00610562">
        <w:rPr>
          <w:color w:val="231F20"/>
          <w:spacing w:val="-11"/>
          <w:sz w:val="20"/>
          <w:szCs w:val="20"/>
        </w:rPr>
        <w:t xml:space="preserve"> </w:t>
      </w:r>
      <w:r w:rsidRPr="00610562">
        <w:rPr>
          <w:color w:val="231F20"/>
          <w:sz w:val="20"/>
          <w:szCs w:val="20"/>
        </w:rPr>
        <w:t>ejemplo,</w:t>
      </w:r>
      <w:r w:rsidRPr="00610562">
        <w:rPr>
          <w:color w:val="231F20"/>
          <w:spacing w:val="-11"/>
          <w:sz w:val="20"/>
          <w:szCs w:val="20"/>
        </w:rPr>
        <w:t xml:space="preserve"> </w:t>
      </w:r>
      <w:r w:rsidRPr="00610562">
        <w:rPr>
          <w:color w:val="231F20"/>
          <w:sz w:val="20"/>
          <w:szCs w:val="20"/>
        </w:rPr>
        <w:t>aunque</w:t>
      </w:r>
      <w:r w:rsidRPr="00610562">
        <w:rPr>
          <w:color w:val="231F20"/>
          <w:spacing w:val="-11"/>
          <w:sz w:val="20"/>
          <w:szCs w:val="20"/>
        </w:rPr>
        <w:t xml:space="preserve"> </w:t>
      </w:r>
      <w:r w:rsidRPr="00610562">
        <w:rPr>
          <w:color w:val="231F20"/>
          <w:sz w:val="20"/>
          <w:szCs w:val="20"/>
        </w:rPr>
        <w:t>algunos</w:t>
      </w:r>
      <w:r w:rsidRPr="00610562">
        <w:rPr>
          <w:color w:val="231F20"/>
          <w:spacing w:val="-10"/>
          <w:sz w:val="20"/>
          <w:szCs w:val="20"/>
        </w:rPr>
        <w:t xml:space="preserve"> </w:t>
      </w:r>
      <w:r w:rsidRPr="00610562">
        <w:rPr>
          <w:color w:val="231F20"/>
          <w:sz w:val="20"/>
          <w:szCs w:val="20"/>
        </w:rPr>
        <w:t>fármacos pueden</w:t>
      </w:r>
      <w:r w:rsidRPr="00610562">
        <w:rPr>
          <w:color w:val="231F20"/>
          <w:spacing w:val="-8"/>
          <w:sz w:val="20"/>
          <w:szCs w:val="20"/>
        </w:rPr>
        <w:t xml:space="preserve"> </w:t>
      </w:r>
      <w:r w:rsidRPr="00610562">
        <w:rPr>
          <w:color w:val="231F20"/>
          <w:sz w:val="20"/>
          <w:szCs w:val="20"/>
        </w:rPr>
        <w:t>dar</w:t>
      </w:r>
      <w:r w:rsidRPr="00610562">
        <w:rPr>
          <w:color w:val="231F20"/>
          <w:spacing w:val="-8"/>
          <w:sz w:val="20"/>
          <w:szCs w:val="20"/>
        </w:rPr>
        <w:t xml:space="preserve"> </w:t>
      </w:r>
      <w:r w:rsidRPr="00610562">
        <w:rPr>
          <w:color w:val="231F20"/>
          <w:sz w:val="20"/>
          <w:szCs w:val="20"/>
        </w:rPr>
        <w:t>lugar</w:t>
      </w:r>
      <w:r w:rsidRPr="00610562">
        <w:rPr>
          <w:color w:val="231F20"/>
          <w:spacing w:val="-8"/>
          <w:sz w:val="20"/>
          <w:szCs w:val="20"/>
        </w:rPr>
        <w:t xml:space="preserve"> </w:t>
      </w:r>
      <w:r w:rsidRPr="00610562">
        <w:rPr>
          <w:color w:val="231F20"/>
          <w:sz w:val="20"/>
          <w:szCs w:val="20"/>
        </w:rPr>
        <w:t>a</w:t>
      </w:r>
      <w:r w:rsidRPr="00610562">
        <w:rPr>
          <w:color w:val="231F20"/>
          <w:spacing w:val="-8"/>
          <w:sz w:val="20"/>
          <w:szCs w:val="20"/>
        </w:rPr>
        <w:t xml:space="preserve"> </w:t>
      </w:r>
      <w:r w:rsidRPr="00610562">
        <w:rPr>
          <w:color w:val="231F20"/>
          <w:sz w:val="20"/>
          <w:szCs w:val="20"/>
        </w:rPr>
        <w:t>una</w:t>
      </w:r>
      <w:r w:rsidRPr="00610562">
        <w:rPr>
          <w:color w:val="231F20"/>
          <w:spacing w:val="-8"/>
          <w:sz w:val="20"/>
          <w:szCs w:val="20"/>
        </w:rPr>
        <w:t xml:space="preserve"> </w:t>
      </w:r>
      <w:r w:rsidRPr="00610562">
        <w:rPr>
          <w:color w:val="231F20"/>
          <w:sz w:val="20"/>
          <w:szCs w:val="20"/>
        </w:rPr>
        <w:t>disminución</w:t>
      </w:r>
      <w:r w:rsidRPr="00610562">
        <w:rPr>
          <w:color w:val="231F20"/>
          <w:spacing w:val="-7"/>
          <w:sz w:val="20"/>
          <w:szCs w:val="20"/>
        </w:rPr>
        <w:t xml:space="preserve"> </w:t>
      </w:r>
      <w:r w:rsidRPr="00610562">
        <w:rPr>
          <w:color w:val="231F20"/>
          <w:sz w:val="20"/>
          <w:szCs w:val="20"/>
        </w:rPr>
        <w:t>de</w:t>
      </w:r>
      <w:r w:rsidRPr="00610562">
        <w:rPr>
          <w:color w:val="231F20"/>
          <w:spacing w:val="-8"/>
          <w:sz w:val="20"/>
          <w:szCs w:val="20"/>
        </w:rPr>
        <w:t xml:space="preserve"> </w:t>
      </w:r>
      <w:r w:rsidRPr="00610562">
        <w:rPr>
          <w:color w:val="231F20"/>
          <w:sz w:val="20"/>
          <w:szCs w:val="20"/>
        </w:rPr>
        <w:t>la</w:t>
      </w:r>
      <w:r w:rsidRPr="00610562">
        <w:rPr>
          <w:color w:val="231F20"/>
          <w:spacing w:val="-8"/>
          <w:sz w:val="20"/>
          <w:szCs w:val="20"/>
        </w:rPr>
        <w:t xml:space="preserve"> </w:t>
      </w:r>
      <w:r w:rsidRPr="00610562">
        <w:rPr>
          <w:color w:val="231F20"/>
          <w:sz w:val="20"/>
          <w:szCs w:val="20"/>
        </w:rPr>
        <w:t>presión</w:t>
      </w:r>
      <w:r w:rsidRPr="00610562">
        <w:rPr>
          <w:color w:val="231F20"/>
          <w:spacing w:val="-8"/>
          <w:sz w:val="20"/>
          <w:szCs w:val="20"/>
        </w:rPr>
        <w:t xml:space="preserve"> </w:t>
      </w:r>
      <w:r w:rsidRPr="00610562">
        <w:rPr>
          <w:color w:val="231F20"/>
          <w:sz w:val="20"/>
          <w:szCs w:val="20"/>
        </w:rPr>
        <w:t>arterial,</w:t>
      </w:r>
      <w:r w:rsidRPr="00610562">
        <w:rPr>
          <w:color w:val="231F20"/>
          <w:spacing w:val="-8"/>
          <w:sz w:val="20"/>
          <w:szCs w:val="20"/>
        </w:rPr>
        <w:t xml:space="preserve"> </w:t>
      </w:r>
      <w:r w:rsidRPr="00610562">
        <w:rPr>
          <w:color w:val="231F20"/>
          <w:sz w:val="20"/>
          <w:szCs w:val="20"/>
        </w:rPr>
        <w:t>de</w:t>
      </w:r>
      <w:r w:rsidRPr="00610562">
        <w:rPr>
          <w:color w:val="231F20"/>
          <w:spacing w:val="-8"/>
          <w:sz w:val="20"/>
          <w:szCs w:val="20"/>
        </w:rPr>
        <w:t xml:space="preserve"> </w:t>
      </w:r>
      <w:r w:rsidRPr="00610562">
        <w:rPr>
          <w:color w:val="231F20"/>
          <w:sz w:val="20"/>
          <w:szCs w:val="20"/>
        </w:rPr>
        <w:t>este</w:t>
      </w:r>
      <w:r w:rsidRPr="00610562">
        <w:rPr>
          <w:color w:val="231F20"/>
          <w:spacing w:val="-7"/>
          <w:sz w:val="20"/>
          <w:szCs w:val="20"/>
        </w:rPr>
        <w:t xml:space="preserve"> </w:t>
      </w:r>
      <w:r w:rsidRPr="00610562">
        <w:rPr>
          <w:color w:val="231F20"/>
          <w:sz w:val="20"/>
          <w:szCs w:val="20"/>
        </w:rPr>
        <w:t>efecto</w:t>
      </w:r>
      <w:r w:rsidRPr="00610562">
        <w:rPr>
          <w:color w:val="231F20"/>
          <w:spacing w:val="-8"/>
          <w:sz w:val="20"/>
          <w:szCs w:val="20"/>
        </w:rPr>
        <w:t xml:space="preserve"> </w:t>
      </w:r>
      <w:r w:rsidRPr="00610562">
        <w:rPr>
          <w:color w:val="231F20"/>
          <w:sz w:val="20"/>
          <w:szCs w:val="20"/>
        </w:rPr>
        <w:t>no</w:t>
      </w:r>
      <w:r w:rsidRPr="00610562">
        <w:rPr>
          <w:color w:val="231F20"/>
          <w:spacing w:val="-8"/>
          <w:sz w:val="20"/>
          <w:szCs w:val="20"/>
        </w:rPr>
        <w:t xml:space="preserve"> </w:t>
      </w:r>
      <w:r w:rsidRPr="00610562">
        <w:rPr>
          <w:color w:val="231F20"/>
          <w:sz w:val="20"/>
          <w:szCs w:val="20"/>
        </w:rPr>
        <w:t>se</w:t>
      </w:r>
      <w:r w:rsidRPr="00610562">
        <w:rPr>
          <w:color w:val="231F20"/>
          <w:spacing w:val="-8"/>
          <w:sz w:val="20"/>
          <w:szCs w:val="20"/>
        </w:rPr>
        <w:t xml:space="preserve"> </w:t>
      </w:r>
      <w:r w:rsidRPr="00610562">
        <w:rPr>
          <w:color w:val="231F20"/>
          <w:sz w:val="20"/>
          <w:szCs w:val="20"/>
        </w:rPr>
        <w:t>deriva</w:t>
      </w:r>
      <w:r w:rsidRPr="00610562">
        <w:rPr>
          <w:color w:val="231F20"/>
          <w:spacing w:val="-8"/>
          <w:sz w:val="20"/>
          <w:szCs w:val="20"/>
        </w:rPr>
        <w:t xml:space="preserve"> </w:t>
      </w:r>
      <w:r w:rsidRPr="00610562">
        <w:rPr>
          <w:color w:val="231F20"/>
          <w:sz w:val="20"/>
          <w:szCs w:val="20"/>
        </w:rPr>
        <w:t>necesariamente</w:t>
      </w:r>
      <w:r w:rsidRPr="00610562">
        <w:rPr>
          <w:color w:val="231F20"/>
          <w:spacing w:val="-8"/>
          <w:sz w:val="20"/>
          <w:szCs w:val="20"/>
        </w:rPr>
        <w:t xml:space="preserve"> </w:t>
      </w:r>
      <w:r w:rsidRPr="00610562">
        <w:rPr>
          <w:color w:val="231F20"/>
          <w:sz w:val="20"/>
          <w:szCs w:val="20"/>
        </w:rPr>
        <w:t>su</w:t>
      </w:r>
      <w:r w:rsidRPr="00610562">
        <w:rPr>
          <w:color w:val="231F20"/>
          <w:spacing w:val="-7"/>
          <w:sz w:val="20"/>
          <w:szCs w:val="20"/>
        </w:rPr>
        <w:t xml:space="preserve"> </w:t>
      </w:r>
      <w:r w:rsidRPr="00610562">
        <w:rPr>
          <w:color w:val="231F20"/>
          <w:sz w:val="20"/>
          <w:szCs w:val="20"/>
        </w:rPr>
        <w:t>eficacia para reducir el riesgo cardiovascular de un paciente hipertenso)</w:t>
      </w:r>
      <w:r w:rsidRPr="00610562">
        <w:rPr>
          <w:color w:val="231F20"/>
          <w:spacing w:val="-9"/>
          <w:sz w:val="20"/>
          <w:szCs w:val="20"/>
        </w:rPr>
        <w:t xml:space="preserve"> </w:t>
      </w:r>
      <w:r w:rsidR="007E78DB">
        <w:rPr>
          <w:color w:val="231F20"/>
          <w:sz w:val="20"/>
          <w:szCs w:val="20"/>
        </w:rPr>
        <w:t>(4)</w:t>
      </w:r>
      <w:r w:rsidRPr="00610562">
        <w:rPr>
          <w:color w:val="231F20"/>
          <w:sz w:val="20"/>
          <w:szCs w:val="20"/>
        </w:rPr>
        <w:t>.</w:t>
      </w:r>
    </w:p>
    <w:p w14:paraId="2F4380C4" w14:textId="3ADAD9B8" w:rsidR="00A1779A" w:rsidRDefault="00A1779A" w:rsidP="00610562">
      <w:pPr>
        <w:pStyle w:val="Prrafodelista"/>
        <w:numPr>
          <w:ilvl w:val="0"/>
          <w:numId w:val="23"/>
        </w:numPr>
        <w:spacing w:before="130" w:line="244" w:lineRule="auto"/>
        <w:ind w:right="949"/>
        <w:rPr>
          <w:sz w:val="20"/>
          <w:szCs w:val="20"/>
        </w:rPr>
      </w:pPr>
      <w:r w:rsidRPr="00A1779A">
        <w:rPr>
          <w:b/>
          <w:bCs/>
          <w:sz w:val="20"/>
          <w:szCs w:val="20"/>
        </w:rPr>
        <w:t>EM Primariamente Progresiva</w:t>
      </w:r>
      <w:r w:rsidRPr="00A1779A">
        <w:rPr>
          <w:sz w:val="20"/>
          <w:szCs w:val="20"/>
        </w:rPr>
        <w:t>: forma clínica de esclerosis múltiple en que la enfermedad cursa de forma progresiva desde su inicio</w:t>
      </w:r>
      <w:r>
        <w:rPr>
          <w:sz w:val="20"/>
          <w:szCs w:val="20"/>
        </w:rPr>
        <w:t>.</w:t>
      </w:r>
    </w:p>
    <w:p w14:paraId="78DF2CD9" w14:textId="468BA11C" w:rsidR="00A1779A" w:rsidRDefault="00A1779A" w:rsidP="00610562">
      <w:pPr>
        <w:pStyle w:val="Prrafodelista"/>
        <w:numPr>
          <w:ilvl w:val="0"/>
          <w:numId w:val="23"/>
        </w:numPr>
        <w:spacing w:before="130" w:line="244" w:lineRule="auto"/>
        <w:ind w:right="949"/>
        <w:rPr>
          <w:sz w:val="20"/>
          <w:szCs w:val="20"/>
        </w:rPr>
      </w:pPr>
      <w:r w:rsidRPr="00A1779A">
        <w:rPr>
          <w:b/>
          <w:bCs/>
          <w:sz w:val="20"/>
          <w:szCs w:val="20"/>
        </w:rPr>
        <w:t>EM Remitente-Recurrente</w:t>
      </w:r>
      <w:r w:rsidRPr="00A1779A">
        <w:rPr>
          <w:sz w:val="20"/>
          <w:szCs w:val="20"/>
        </w:rPr>
        <w:t>: forma clínica de esclerosis múltiple caracterizada por la aparición de brotes agudos con recuperación parcial o total y sin progresión de la enfermedad entre ellos</w:t>
      </w:r>
      <w:r>
        <w:rPr>
          <w:sz w:val="20"/>
          <w:szCs w:val="20"/>
        </w:rPr>
        <w:t>.</w:t>
      </w:r>
    </w:p>
    <w:p w14:paraId="75B09692" w14:textId="5E801F0E" w:rsidR="00A1779A" w:rsidRDefault="00A1779A" w:rsidP="00610562">
      <w:pPr>
        <w:pStyle w:val="Prrafodelista"/>
        <w:numPr>
          <w:ilvl w:val="0"/>
          <w:numId w:val="23"/>
        </w:numPr>
        <w:spacing w:before="130" w:line="244" w:lineRule="auto"/>
        <w:ind w:right="949"/>
        <w:rPr>
          <w:sz w:val="20"/>
          <w:szCs w:val="20"/>
        </w:rPr>
      </w:pPr>
      <w:r w:rsidRPr="00A1779A">
        <w:rPr>
          <w:b/>
          <w:bCs/>
          <w:sz w:val="20"/>
          <w:szCs w:val="20"/>
        </w:rPr>
        <w:t>EM Secundariamente Progresiva</w:t>
      </w:r>
      <w:r w:rsidRPr="00A1779A">
        <w:rPr>
          <w:sz w:val="20"/>
          <w:szCs w:val="20"/>
        </w:rPr>
        <w:t>: forma clínica de esclerosis múltiple en que la enfermedad inicialmente se presenta a brotes y posteriormente evoluciona a progresiva.</w:t>
      </w:r>
    </w:p>
    <w:p w14:paraId="743447C1" w14:textId="2E0AE9EF" w:rsidR="00A1779A" w:rsidRDefault="00A1779A" w:rsidP="00610562">
      <w:pPr>
        <w:pStyle w:val="Prrafodelista"/>
        <w:numPr>
          <w:ilvl w:val="0"/>
          <w:numId w:val="23"/>
        </w:numPr>
        <w:spacing w:before="130" w:line="244" w:lineRule="auto"/>
        <w:ind w:right="949"/>
        <w:rPr>
          <w:sz w:val="20"/>
          <w:szCs w:val="20"/>
        </w:rPr>
      </w:pPr>
      <w:r w:rsidRPr="00A1779A">
        <w:rPr>
          <w:b/>
          <w:bCs/>
          <w:sz w:val="20"/>
          <w:szCs w:val="20"/>
        </w:rPr>
        <w:t>Esclerosis</w:t>
      </w:r>
      <w:r w:rsidRPr="00A1779A">
        <w:rPr>
          <w:sz w:val="20"/>
          <w:szCs w:val="20"/>
        </w:rPr>
        <w:t>: endurecimiento patológico de un tejido</w:t>
      </w:r>
      <w:r>
        <w:rPr>
          <w:sz w:val="20"/>
          <w:szCs w:val="20"/>
        </w:rPr>
        <w:t>.</w:t>
      </w:r>
    </w:p>
    <w:p w14:paraId="73BD4997" w14:textId="5A5C099B" w:rsidR="00A1779A" w:rsidRDefault="00A1779A" w:rsidP="00610562">
      <w:pPr>
        <w:pStyle w:val="Prrafodelista"/>
        <w:numPr>
          <w:ilvl w:val="0"/>
          <w:numId w:val="23"/>
        </w:numPr>
        <w:spacing w:before="130" w:line="244" w:lineRule="auto"/>
        <w:ind w:right="949"/>
        <w:rPr>
          <w:sz w:val="20"/>
          <w:szCs w:val="20"/>
        </w:rPr>
      </w:pPr>
      <w:r w:rsidRPr="00A1779A">
        <w:rPr>
          <w:sz w:val="20"/>
          <w:szCs w:val="20"/>
        </w:rPr>
        <w:t>Espasticidad: es uno de los síntomas más frecuentes de la esclerosis múltiple que se define como un agarrotamiento muscular habitualmente generalizado, que provoca rigidez más o menos continua y que normalmente, se asocia a situaciones temporales de empeoramiento en forma de espasmos musculares involuntarios, conllevando todo ello la pérdida progresiva de la función muscular.</w:t>
      </w:r>
    </w:p>
    <w:p w14:paraId="17E95A93" w14:textId="2C57888A" w:rsidR="00A1779A" w:rsidRPr="00610562" w:rsidRDefault="00A1779A" w:rsidP="00610562">
      <w:pPr>
        <w:pStyle w:val="Prrafodelista"/>
        <w:numPr>
          <w:ilvl w:val="0"/>
          <w:numId w:val="23"/>
        </w:numPr>
        <w:spacing w:before="130" w:line="244" w:lineRule="auto"/>
        <w:ind w:right="949"/>
        <w:rPr>
          <w:sz w:val="20"/>
          <w:szCs w:val="20"/>
        </w:rPr>
      </w:pPr>
      <w:r w:rsidRPr="00A1779A">
        <w:rPr>
          <w:sz w:val="20"/>
          <w:szCs w:val="20"/>
        </w:rPr>
        <w:t xml:space="preserve">Estimulación Eléctrica Funcional: Estímulo eléctrico que se aplica a los músculos para facilitar control voluntario motor y reducir temporalmente la espasticidad en los pacientes afectados de lesión en la médula espinal, parálisis cerebral u otros desórdenes que afecten a la neurona motora superior y en lesiones </w:t>
      </w:r>
      <w:proofErr w:type="gramStart"/>
      <w:r w:rsidRPr="00A1779A">
        <w:rPr>
          <w:sz w:val="20"/>
          <w:szCs w:val="20"/>
        </w:rPr>
        <w:t>cráneo-encefálicas</w:t>
      </w:r>
      <w:proofErr w:type="gramEnd"/>
      <w:r w:rsidRPr="00A1779A">
        <w:rPr>
          <w:sz w:val="20"/>
          <w:szCs w:val="20"/>
        </w:rPr>
        <w:t xml:space="preserve"> o enfermedades neurodegenerativas.</w:t>
      </w:r>
    </w:p>
    <w:p w14:paraId="5286831C" w14:textId="318D6E68" w:rsidR="00C4759F" w:rsidRPr="00610562" w:rsidRDefault="00C4759F" w:rsidP="00610562">
      <w:pPr>
        <w:pStyle w:val="Prrafodelista"/>
        <w:numPr>
          <w:ilvl w:val="0"/>
          <w:numId w:val="23"/>
        </w:numPr>
        <w:spacing w:before="105" w:line="244" w:lineRule="auto"/>
        <w:ind w:right="950"/>
        <w:rPr>
          <w:sz w:val="20"/>
          <w:szCs w:val="20"/>
        </w:rPr>
      </w:pPr>
      <w:r w:rsidRPr="00610562">
        <w:rPr>
          <w:b/>
          <w:color w:val="231F20"/>
          <w:sz w:val="20"/>
          <w:szCs w:val="20"/>
        </w:rPr>
        <w:t xml:space="preserve">Evaluador. </w:t>
      </w:r>
      <w:r w:rsidRPr="00610562">
        <w:rPr>
          <w:color w:val="231F20"/>
          <w:sz w:val="20"/>
          <w:szCs w:val="20"/>
        </w:rPr>
        <w:t xml:space="preserve">Persona designada por la autoridad reguladora u otra entidad sanitaria encargada de ejecutar el proceso de evaluación, para llevar a cabo dicho </w:t>
      </w:r>
      <w:r w:rsidRPr="00610562">
        <w:rPr>
          <w:color w:val="231F20"/>
          <w:sz w:val="20"/>
          <w:szCs w:val="20"/>
        </w:rPr>
        <w:lastRenderedPageBreak/>
        <w:t>procedimiento en una o más instituciones.</w:t>
      </w:r>
    </w:p>
    <w:p w14:paraId="52CCF40F" w14:textId="66051FC3" w:rsidR="00C4759F" w:rsidRPr="00610562" w:rsidRDefault="00C4759F" w:rsidP="00610562">
      <w:pPr>
        <w:pStyle w:val="Prrafodelista"/>
        <w:numPr>
          <w:ilvl w:val="0"/>
          <w:numId w:val="23"/>
        </w:numPr>
        <w:spacing w:before="102"/>
        <w:rPr>
          <w:bCs/>
          <w:sz w:val="20"/>
          <w:szCs w:val="20"/>
        </w:rPr>
      </w:pPr>
      <w:r w:rsidRPr="00610562">
        <w:rPr>
          <w:b/>
          <w:color w:val="231F20"/>
          <w:sz w:val="20"/>
          <w:szCs w:val="20"/>
        </w:rPr>
        <w:t xml:space="preserve">Evento adverso </w:t>
      </w:r>
      <w:r w:rsidR="00610562" w:rsidRPr="00610562">
        <w:rPr>
          <w:bCs/>
          <w:color w:val="231F20"/>
          <w:sz w:val="20"/>
          <w:szCs w:val="20"/>
          <w:lang w:val="es-GT"/>
        </w:rPr>
        <w:t>Cualquier episodio médico desafortunado que puede presentarse durante el</w:t>
      </w:r>
      <w:r w:rsidR="00610562">
        <w:rPr>
          <w:bCs/>
          <w:color w:val="231F20"/>
          <w:sz w:val="20"/>
          <w:szCs w:val="20"/>
          <w:lang w:val="es-GT"/>
        </w:rPr>
        <w:t xml:space="preserve"> </w:t>
      </w:r>
      <w:r w:rsidR="00610562" w:rsidRPr="00610562">
        <w:rPr>
          <w:bCs/>
          <w:color w:val="231F20"/>
          <w:sz w:val="20"/>
          <w:szCs w:val="20"/>
          <w:lang w:val="es-GT"/>
        </w:rPr>
        <w:t>tratamiento con un medicamento, pero que no tiene relación causal necesaria con ese tratamiento. Aunque se</w:t>
      </w:r>
      <w:r w:rsidR="00610562">
        <w:rPr>
          <w:bCs/>
          <w:color w:val="231F20"/>
          <w:sz w:val="20"/>
          <w:szCs w:val="20"/>
          <w:lang w:val="es-GT"/>
        </w:rPr>
        <w:t xml:space="preserve"> </w:t>
      </w:r>
      <w:r w:rsidR="00610562" w:rsidRPr="00610562">
        <w:rPr>
          <w:bCs/>
          <w:color w:val="231F20"/>
          <w:sz w:val="20"/>
          <w:szCs w:val="20"/>
          <w:lang w:val="es-GT"/>
        </w:rPr>
        <w:t xml:space="preserve">observa coincidencia en el tiempo, no se sospecha que exista relación causal </w:t>
      </w:r>
      <w:r w:rsidR="007E78DB">
        <w:rPr>
          <w:bCs/>
          <w:color w:val="231F20"/>
          <w:sz w:val="20"/>
          <w:szCs w:val="20"/>
          <w:lang w:val="es-GT"/>
        </w:rPr>
        <w:t>(1)</w:t>
      </w:r>
      <w:r w:rsidR="00610562" w:rsidRPr="00610562">
        <w:rPr>
          <w:bCs/>
          <w:color w:val="231F20"/>
          <w:sz w:val="20"/>
          <w:szCs w:val="20"/>
          <w:lang w:val="es-GT"/>
        </w:rPr>
        <w:t>.</w:t>
      </w:r>
    </w:p>
    <w:p w14:paraId="0C67F0E9" w14:textId="7118850C" w:rsidR="00C4759F" w:rsidRPr="00610562" w:rsidRDefault="00C4759F" w:rsidP="00610562">
      <w:pPr>
        <w:pStyle w:val="Prrafodelista"/>
        <w:numPr>
          <w:ilvl w:val="0"/>
          <w:numId w:val="23"/>
        </w:numPr>
        <w:spacing w:before="110" w:line="244" w:lineRule="auto"/>
        <w:ind w:right="949"/>
        <w:rPr>
          <w:sz w:val="20"/>
          <w:szCs w:val="20"/>
        </w:rPr>
      </w:pPr>
      <w:r w:rsidRPr="00610562">
        <w:rPr>
          <w:b/>
          <w:color w:val="231F20"/>
          <w:sz w:val="20"/>
          <w:szCs w:val="20"/>
        </w:rPr>
        <w:t>Excipiente</w:t>
      </w:r>
      <w:r w:rsidRPr="00610562">
        <w:rPr>
          <w:color w:val="231F20"/>
          <w:sz w:val="20"/>
          <w:szCs w:val="20"/>
        </w:rPr>
        <w:t xml:space="preserve">. Sustancia desprovista de actividad farmacológica previsible que se añade a un medicamento con el fin de darle forma, consistencia, olor, sabor o cualquier otra característica que lo haga adecuado para su administración. En ocasiones los excipientes son causa de efectos indeseados, sobre todo de tipo alérgico </w:t>
      </w:r>
      <w:r w:rsidR="007E78DB">
        <w:rPr>
          <w:color w:val="231F20"/>
          <w:sz w:val="20"/>
          <w:szCs w:val="20"/>
        </w:rPr>
        <w:t>(6)</w:t>
      </w:r>
      <w:r w:rsidRPr="00610562">
        <w:rPr>
          <w:color w:val="231F20"/>
          <w:sz w:val="20"/>
          <w:szCs w:val="20"/>
        </w:rPr>
        <w:t>.</w:t>
      </w:r>
    </w:p>
    <w:p w14:paraId="2D26D2F5" w14:textId="7BF8FA55" w:rsidR="00C4759F" w:rsidRPr="00610562" w:rsidRDefault="00C4759F" w:rsidP="00610562">
      <w:pPr>
        <w:pStyle w:val="Prrafodelista"/>
        <w:numPr>
          <w:ilvl w:val="0"/>
          <w:numId w:val="23"/>
        </w:numPr>
        <w:spacing w:before="107" w:line="244" w:lineRule="auto"/>
        <w:ind w:right="950"/>
        <w:rPr>
          <w:sz w:val="20"/>
          <w:szCs w:val="20"/>
        </w:rPr>
      </w:pPr>
      <w:r w:rsidRPr="00610562">
        <w:rPr>
          <w:b/>
          <w:color w:val="231F20"/>
          <w:sz w:val="20"/>
          <w:szCs w:val="20"/>
        </w:rPr>
        <w:t>Factor de riesgo</w:t>
      </w:r>
      <w:r w:rsidRPr="00610562">
        <w:rPr>
          <w:color w:val="231F20"/>
          <w:sz w:val="20"/>
          <w:szCs w:val="20"/>
        </w:rPr>
        <w:t>. Característica congénita, hereditaria o derivada de una exposición o del hábito de vida que se asocia a la aparición de una enfermedad. Condiciones sociales, económicas o biológicas, conductas o</w:t>
      </w:r>
      <w:r w:rsidR="00610562">
        <w:rPr>
          <w:color w:val="231F20"/>
          <w:sz w:val="20"/>
          <w:szCs w:val="20"/>
        </w:rPr>
        <w:t xml:space="preserve"> </w:t>
      </w:r>
      <w:r w:rsidR="00BE72B7">
        <w:rPr>
          <w:color w:val="231F20"/>
          <w:sz w:val="20"/>
          <w:szCs w:val="20"/>
        </w:rPr>
        <w:t xml:space="preserve">ambientes que están asociados con un aumento de la susceptibilidad a una enfermedad específica, una salud deficiente o lesiones, o los causan (34). </w:t>
      </w:r>
    </w:p>
    <w:p w14:paraId="060EEB18" w14:textId="440805F4" w:rsidR="00C4759F" w:rsidRPr="00610562" w:rsidRDefault="00C4759F" w:rsidP="00610562">
      <w:pPr>
        <w:pStyle w:val="Prrafodelista"/>
        <w:numPr>
          <w:ilvl w:val="0"/>
          <w:numId w:val="23"/>
        </w:numPr>
        <w:spacing w:before="107" w:line="244" w:lineRule="auto"/>
        <w:ind w:right="950"/>
        <w:rPr>
          <w:sz w:val="20"/>
          <w:szCs w:val="20"/>
        </w:rPr>
      </w:pPr>
      <w:r w:rsidRPr="00610562">
        <w:rPr>
          <w:b/>
          <w:color w:val="231F20"/>
          <w:sz w:val="20"/>
          <w:szCs w:val="20"/>
        </w:rPr>
        <w:t>Fármaco</w:t>
      </w:r>
      <w:r w:rsidRPr="00610562">
        <w:rPr>
          <w:color w:val="231F20"/>
          <w:sz w:val="20"/>
          <w:szCs w:val="20"/>
        </w:rPr>
        <w:t xml:space="preserve">. Cualquier sustancia administrada a la especie humana para la profilaxis, el diagnóstico o el tratamiento de una enfermedad o para modificar una o más funciones fisiológicas </w:t>
      </w:r>
      <w:r w:rsidR="007E78DB">
        <w:rPr>
          <w:color w:val="231F20"/>
          <w:sz w:val="20"/>
          <w:szCs w:val="20"/>
        </w:rPr>
        <w:t>(6)</w:t>
      </w:r>
      <w:r w:rsidRPr="00610562">
        <w:rPr>
          <w:color w:val="231F20"/>
          <w:sz w:val="20"/>
          <w:szCs w:val="20"/>
        </w:rPr>
        <w:t>.</w:t>
      </w:r>
    </w:p>
    <w:p w14:paraId="7826B02F" w14:textId="61366197" w:rsidR="00C4759F" w:rsidRPr="00610562" w:rsidRDefault="00C4759F" w:rsidP="00610562">
      <w:pPr>
        <w:pStyle w:val="Prrafodelista"/>
        <w:numPr>
          <w:ilvl w:val="0"/>
          <w:numId w:val="23"/>
        </w:numPr>
        <w:spacing w:before="142" w:line="244" w:lineRule="auto"/>
        <w:ind w:right="155"/>
        <w:rPr>
          <w:sz w:val="20"/>
          <w:szCs w:val="20"/>
        </w:rPr>
      </w:pPr>
      <w:r w:rsidRPr="00610562">
        <w:rPr>
          <w:b/>
          <w:color w:val="231F20"/>
          <w:sz w:val="20"/>
          <w:szCs w:val="20"/>
        </w:rPr>
        <w:t>Farmacoepidemiología</w:t>
      </w:r>
      <w:r w:rsidRPr="00610562">
        <w:rPr>
          <w:color w:val="231F20"/>
          <w:sz w:val="20"/>
          <w:szCs w:val="20"/>
        </w:rPr>
        <w:t xml:space="preserve">. Estudio del uso y los efectos de los medicamentos en grandes poblaciones; epidemiología del medicamento. Estudio del consumo y los efectos de los fármacos o medicamentos en la comunidad. Incluye estudios de utilización de medicamentos, ensayos clínicos y farmacovigilancia </w:t>
      </w:r>
      <w:r w:rsidR="007E78DB">
        <w:rPr>
          <w:color w:val="231F20"/>
          <w:sz w:val="20"/>
          <w:szCs w:val="20"/>
        </w:rPr>
        <w:t>(6)</w:t>
      </w:r>
      <w:r w:rsidRPr="00610562">
        <w:rPr>
          <w:color w:val="231F20"/>
          <w:sz w:val="20"/>
          <w:szCs w:val="20"/>
        </w:rPr>
        <w:t>.</w:t>
      </w:r>
    </w:p>
    <w:p w14:paraId="03DB52CA" w14:textId="6D19EA4B" w:rsidR="00C4759F" w:rsidRPr="00610562" w:rsidRDefault="00C4759F" w:rsidP="00610562">
      <w:pPr>
        <w:pStyle w:val="Prrafodelista"/>
        <w:numPr>
          <w:ilvl w:val="0"/>
          <w:numId w:val="23"/>
        </w:numPr>
        <w:spacing w:before="142"/>
        <w:rPr>
          <w:sz w:val="20"/>
          <w:szCs w:val="20"/>
        </w:rPr>
      </w:pPr>
      <w:r w:rsidRPr="00610562">
        <w:rPr>
          <w:b/>
          <w:color w:val="231F20"/>
          <w:sz w:val="20"/>
          <w:szCs w:val="20"/>
        </w:rPr>
        <w:t>Farmacogenética</w:t>
      </w:r>
      <w:r w:rsidRPr="00610562">
        <w:rPr>
          <w:color w:val="231F20"/>
          <w:sz w:val="20"/>
          <w:szCs w:val="20"/>
        </w:rPr>
        <w:t>. Estudio de la modificación de la respuesta farmacológica determinada por causas</w:t>
      </w:r>
      <w:r w:rsidR="00610562" w:rsidRPr="00610562">
        <w:rPr>
          <w:color w:val="231F20"/>
          <w:sz w:val="20"/>
          <w:szCs w:val="20"/>
        </w:rPr>
        <w:t xml:space="preserve"> </w:t>
      </w:r>
      <w:r w:rsidRPr="00610562">
        <w:rPr>
          <w:color w:val="231F20"/>
          <w:sz w:val="20"/>
          <w:szCs w:val="20"/>
        </w:rPr>
        <w:t xml:space="preserve">hereditarias </w:t>
      </w:r>
      <w:r w:rsidR="007E78DB">
        <w:rPr>
          <w:color w:val="231F20"/>
          <w:sz w:val="20"/>
          <w:szCs w:val="20"/>
        </w:rPr>
        <w:t>(4)</w:t>
      </w:r>
      <w:r w:rsidRPr="00610562">
        <w:rPr>
          <w:color w:val="231F20"/>
          <w:sz w:val="20"/>
          <w:szCs w:val="20"/>
        </w:rPr>
        <w:t>.</w:t>
      </w:r>
    </w:p>
    <w:p w14:paraId="7D204F07" w14:textId="77777777" w:rsidR="00C4759F" w:rsidRPr="00610562" w:rsidRDefault="00C4759F" w:rsidP="00610562">
      <w:pPr>
        <w:pStyle w:val="Prrafodelista"/>
        <w:numPr>
          <w:ilvl w:val="0"/>
          <w:numId w:val="23"/>
        </w:numPr>
        <w:spacing w:before="150" w:line="244" w:lineRule="auto"/>
        <w:ind w:right="156"/>
        <w:rPr>
          <w:sz w:val="20"/>
          <w:szCs w:val="20"/>
        </w:rPr>
      </w:pPr>
      <w:r w:rsidRPr="00610562">
        <w:rPr>
          <w:b/>
          <w:color w:val="231F20"/>
          <w:sz w:val="20"/>
          <w:szCs w:val="20"/>
        </w:rPr>
        <w:t>Farmacovigilancia</w:t>
      </w:r>
      <w:r w:rsidRPr="00610562">
        <w:rPr>
          <w:color w:val="231F20"/>
          <w:sz w:val="20"/>
          <w:szCs w:val="20"/>
        </w:rPr>
        <w:t>. Ciencia y actividades relativas a la detección, evaluación, comprensión y prevención de los efectos adversos de los medicamentos o cualquier otro problema relacionado con ellos.</w:t>
      </w:r>
    </w:p>
    <w:p w14:paraId="5B84BC39" w14:textId="143C676B" w:rsidR="00C4759F" w:rsidRPr="00610562" w:rsidRDefault="00C4759F" w:rsidP="00BE72B7">
      <w:pPr>
        <w:pStyle w:val="Prrafodelista"/>
        <w:spacing w:before="142" w:line="244" w:lineRule="auto"/>
        <w:ind w:left="360" w:right="152" w:firstLine="0"/>
        <w:rPr>
          <w:sz w:val="20"/>
          <w:szCs w:val="20"/>
        </w:rPr>
      </w:pPr>
      <w:r w:rsidRPr="00610562">
        <w:rPr>
          <w:color w:val="231F20"/>
          <w:sz w:val="20"/>
          <w:szCs w:val="20"/>
        </w:rPr>
        <w:t>Identificación</w:t>
      </w:r>
      <w:r w:rsidRPr="00610562">
        <w:rPr>
          <w:color w:val="231F20"/>
          <w:spacing w:val="-4"/>
          <w:sz w:val="20"/>
          <w:szCs w:val="20"/>
        </w:rPr>
        <w:t xml:space="preserve"> </w:t>
      </w:r>
      <w:r w:rsidRPr="00610562">
        <w:rPr>
          <w:color w:val="231F20"/>
          <w:sz w:val="20"/>
          <w:szCs w:val="20"/>
        </w:rPr>
        <w:t>y</w:t>
      </w:r>
      <w:r w:rsidRPr="00610562">
        <w:rPr>
          <w:color w:val="231F20"/>
          <w:spacing w:val="-3"/>
          <w:sz w:val="20"/>
          <w:szCs w:val="20"/>
        </w:rPr>
        <w:t xml:space="preserve"> </w:t>
      </w:r>
      <w:r w:rsidRPr="00610562">
        <w:rPr>
          <w:color w:val="231F20"/>
          <w:sz w:val="20"/>
          <w:szCs w:val="20"/>
        </w:rPr>
        <w:t>valoración</w:t>
      </w:r>
      <w:r w:rsidRPr="00610562">
        <w:rPr>
          <w:color w:val="231F20"/>
          <w:spacing w:val="-3"/>
          <w:sz w:val="20"/>
          <w:szCs w:val="20"/>
        </w:rPr>
        <w:t xml:space="preserve"> </w:t>
      </w:r>
      <w:r w:rsidRPr="00610562">
        <w:rPr>
          <w:color w:val="231F20"/>
          <w:sz w:val="20"/>
          <w:szCs w:val="20"/>
        </w:rPr>
        <w:t>de</w:t>
      </w:r>
      <w:r w:rsidRPr="00610562">
        <w:rPr>
          <w:color w:val="231F20"/>
          <w:spacing w:val="-3"/>
          <w:sz w:val="20"/>
          <w:szCs w:val="20"/>
        </w:rPr>
        <w:t xml:space="preserve"> </w:t>
      </w:r>
      <w:r w:rsidRPr="00610562">
        <w:rPr>
          <w:color w:val="231F20"/>
          <w:sz w:val="20"/>
          <w:szCs w:val="20"/>
        </w:rPr>
        <w:t>los</w:t>
      </w:r>
      <w:r w:rsidRPr="00610562">
        <w:rPr>
          <w:color w:val="231F20"/>
          <w:spacing w:val="-4"/>
          <w:sz w:val="20"/>
          <w:szCs w:val="20"/>
        </w:rPr>
        <w:t xml:space="preserve"> </w:t>
      </w:r>
      <w:r w:rsidRPr="00610562">
        <w:rPr>
          <w:color w:val="231F20"/>
          <w:sz w:val="20"/>
          <w:szCs w:val="20"/>
        </w:rPr>
        <w:t>efectos</w:t>
      </w:r>
      <w:r w:rsidRPr="00610562">
        <w:rPr>
          <w:color w:val="231F20"/>
          <w:spacing w:val="-3"/>
          <w:sz w:val="20"/>
          <w:szCs w:val="20"/>
        </w:rPr>
        <w:t xml:space="preserve"> </w:t>
      </w:r>
      <w:r w:rsidRPr="00610562">
        <w:rPr>
          <w:color w:val="231F20"/>
          <w:sz w:val="20"/>
          <w:szCs w:val="20"/>
        </w:rPr>
        <w:t>del</w:t>
      </w:r>
      <w:r w:rsidRPr="00610562">
        <w:rPr>
          <w:color w:val="231F20"/>
          <w:spacing w:val="-4"/>
          <w:sz w:val="20"/>
          <w:szCs w:val="20"/>
        </w:rPr>
        <w:t xml:space="preserve"> </w:t>
      </w:r>
      <w:r w:rsidRPr="00610562">
        <w:rPr>
          <w:color w:val="231F20"/>
          <w:sz w:val="20"/>
          <w:szCs w:val="20"/>
        </w:rPr>
        <w:t>uso,</w:t>
      </w:r>
      <w:r w:rsidRPr="00610562">
        <w:rPr>
          <w:color w:val="231F20"/>
          <w:spacing w:val="-3"/>
          <w:sz w:val="20"/>
          <w:szCs w:val="20"/>
        </w:rPr>
        <w:t xml:space="preserve"> </w:t>
      </w:r>
      <w:r w:rsidRPr="00610562">
        <w:rPr>
          <w:color w:val="231F20"/>
          <w:sz w:val="20"/>
          <w:szCs w:val="20"/>
        </w:rPr>
        <w:t>agudo</w:t>
      </w:r>
      <w:r w:rsidRPr="00610562">
        <w:rPr>
          <w:color w:val="231F20"/>
          <w:spacing w:val="-4"/>
          <w:sz w:val="20"/>
          <w:szCs w:val="20"/>
        </w:rPr>
        <w:t xml:space="preserve"> </w:t>
      </w:r>
      <w:r w:rsidRPr="00610562">
        <w:rPr>
          <w:color w:val="231F20"/>
          <w:sz w:val="20"/>
          <w:szCs w:val="20"/>
        </w:rPr>
        <w:t>y</w:t>
      </w:r>
      <w:r w:rsidRPr="00610562">
        <w:rPr>
          <w:color w:val="231F20"/>
          <w:spacing w:val="-3"/>
          <w:sz w:val="20"/>
          <w:szCs w:val="20"/>
        </w:rPr>
        <w:t xml:space="preserve"> </w:t>
      </w:r>
      <w:r w:rsidRPr="00610562">
        <w:rPr>
          <w:color w:val="231F20"/>
          <w:sz w:val="20"/>
          <w:szCs w:val="20"/>
        </w:rPr>
        <w:t>crónico,</w:t>
      </w:r>
      <w:r w:rsidRPr="00610562">
        <w:rPr>
          <w:color w:val="231F20"/>
          <w:spacing w:val="-4"/>
          <w:sz w:val="20"/>
          <w:szCs w:val="20"/>
        </w:rPr>
        <w:t xml:space="preserve"> </w:t>
      </w:r>
      <w:r w:rsidRPr="00610562">
        <w:rPr>
          <w:color w:val="231F20"/>
          <w:sz w:val="20"/>
          <w:szCs w:val="20"/>
        </w:rPr>
        <w:t>de</w:t>
      </w:r>
      <w:r w:rsidRPr="00610562">
        <w:rPr>
          <w:color w:val="231F20"/>
          <w:spacing w:val="-3"/>
          <w:sz w:val="20"/>
          <w:szCs w:val="20"/>
        </w:rPr>
        <w:t xml:space="preserve"> </w:t>
      </w:r>
      <w:r w:rsidRPr="00610562">
        <w:rPr>
          <w:color w:val="231F20"/>
          <w:sz w:val="20"/>
          <w:szCs w:val="20"/>
        </w:rPr>
        <w:t>los</w:t>
      </w:r>
      <w:r w:rsidRPr="00610562">
        <w:rPr>
          <w:color w:val="231F20"/>
          <w:spacing w:val="-4"/>
          <w:sz w:val="20"/>
          <w:szCs w:val="20"/>
        </w:rPr>
        <w:t xml:space="preserve"> </w:t>
      </w:r>
      <w:r w:rsidRPr="00610562">
        <w:rPr>
          <w:color w:val="231F20"/>
          <w:sz w:val="20"/>
          <w:szCs w:val="20"/>
        </w:rPr>
        <w:t>tratamientos</w:t>
      </w:r>
      <w:r w:rsidRPr="00610562">
        <w:rPr>
          <w:color w:val="231F20"/>
          <w:spacing w:val="-3"/>
          <w:sz w:val="20"/>
          <w:szCs w:val="20"/>
        </w:rPr>
        <w:t xml:space="preserve"> </w:t>
      </w:r>
      <w:r w:rsidRPr="00610562">
        <w:rPr>
          <w:color w:val="231F20"/>
          <w:sz w:val="20"/>
          <w:szCs w:val="20"/>
        </w:rPr>
        <w:t>farmacológicos</w:t>
      </w:r>
      <w:r w:rsidRPr="00610562">
        <w:rPr>
          <w:color w:val="231F20"/>
          <w:spacing w:val="-2"/>
          <w:sz w:val="20"/>
          <w:szCs w:val="20"/>
        </w:rPr>
        <w:t xml:space="preserve"> </w:t>
      </w:r>
      <w:r w:rsidRPr="00610562">
        <w:rPr>
          <w:color w:val="231F20"/>
          <w:sz w:val="20"/>
          <w:szCs w:val="20"/>
        </w:rPr>
        <w:t>en el conjunto de la población o en subgrupos de pacientes expuestos a tratamientos específicos. Se ha sugerido que, en sentido estricto, se debe distinguir monitorización de farmacovigilancia</w:t>
      </w:r>
      <w:r w:rsidRPr="00610562">
        <w:rPr>
          <w:color w:val="231F20"/>
          <w:spacing w:val="-11"/>
          <w:sz w:val="20"/>
          <w:szCs w:val="20"/>
        </w:rPr>
        <w:t xml:space="preserve"> </w:t>
      </w:r>
      <w:r w:rsidR="007E78DB">
        <w:rPr>
          <w:color w:val="231F20"/>
          <w:sz w:val="20"/>
          <w:szCs w:val="20"/>
        </w:rPr>
        <w:t>(6)</w:t>
      </w:r>
      <w:r w:rsidRPr="00610562">
        <w:rPr>
          <w:color w:val="231F20"/>
          <w:sz w:val="20"/>
          <w:szCs w:val="20"/>
        </w:rPr>
        <w:t>.</w:t>
      </w:r>
    </w:p>
    <w:p w14:paraId="0E35BA24" w14:textId="4A867762" w:rsidR="00C4759F" w:rsidRDefault="00C4759F" w:rsidP="00BE72B7">
      <w:pPr>
        <w:pStyle w:val="Prrafodelista"/>
        <w:spacing w:before="142" w:line="244" w:lineRule="auto"/>
        <w:ind w:left="360" w:right="156" w:firstLine="0"/>
        <w:rPr>
          <w:color w:val="231F20"/>
          <w:sz w:val="20"/>
          <w:szCs w:val="20"/>
        </w:rPr>
      </w:pPr>
      <w:r w:rsidRPr="00610562">
        <w:rPr>
          <w:color w:val="231F20"/>
          <w:sz w:val="20"/>
          <w:szCs w:val="20"/>
        </w:rPr>
        <w:t xml:space="preserve">Conjunto de métodos que tienen por objeto la identificación, la evaluación cuantitativa del riesgo y la valoración cualitativa clínica de los efectos del uso agudo o crónico de los medicamentos en el conjunto de la población o en subgrupos específicos de ella </w:t>
      </w:r>
      <w:r w:rsidR="007E78DB">
        <w:rPr>
          <w:color w:val="231F20"/>
          <w:sz w:val="20"/>
          <w:szCs w:val="20"/>
        </w:rPr>
        <w:t>(4)</w:t>
      </w:r>
      <w:r w:rsidRPr="00610562">
        <w:rPr>
          <w:color w:val="231F20"/>
          <w:sz w:val="20"/>
          <w:szCs w:val="20"/>
        </w:rPr>
        <w:t>.</w:t>
      </w:r>
    </w:p>
    <w:p w14:paraId="47F790F6" w14:textId="0EDF49A2" w:rsidR="008849FA" w:rsidRDefault="008849FA" w:rsidP="00610562">
      <w:pPr>
        <w:pStyle w:val="Prrafodelista"/>
        <w:numPr>
          <w:ilvl w:val="0"/>
          <w:numId w:val="23"/>
        </w:numPr>
        <w:spacing w:before="130"/>
        <w:rPr>
          <w:sz w:val="20"/>
          <w:szCs w:val="20"/>
        </w:rPr>
      </w:pPr>
      <w:r w:rsidRPr="008849FA">
        <w:rPr>
          <w:b/>
          <w:bCs/>
          <w:sz w:val="20"/>
          <w:szCs w:val="20"/>
        </w:rPr>
        <w:t>Fatiga:</w:t>
      </w:r>
      <w:r w:rsidRPr="008849FA">
        <w:rPr>
          <w:sz w:val="20"/>
          <w:szCs w:val="20"/>
        </w:rPr>
        <w:t xml:space="preserve"> es uno de los síntomas más comunes de la EM. Se trata del cansancio elevado o una molestia ocasionada por un esfuerzo más o menos prolongado o por otras causas, y que en ocasiones produce alteraciones físicas.</w:t>
      </w:r>
    </w:p>
    <w:p w14:paraId="27188D1E" w14:textId="1698425E" w:rsidR="008849FA" w:rsidRPr="008849FA" w:rsidRDefault="008849FA" w:rsidP="00610562">
      <w:pPr>
        <w:pStyle w:val="Prrafodelista"/>
        <w:numPr>
          <w:ilvl w:val="0"/>
          <w:numId w:val="23"/>
        </w:numPr>
        <w:spacing w:before="130"/>
        <w:rPr>
          <w:sz w:val="20"/>
          <w:szCs w:val="20"/>
        </w:rPr>
      </w:pPr>
      <w:r w:rsidRPr="008849FA">
        <w:rPr>
          <w:b/>
          <w:bCs/>
          <w:sz w:val="20"/>
          <w:szCs w:val="20"/>
        </w:rPr>
        <w:t xml:space="preserve">Fenómeno de </w:t>
      </w:r>
      <w:proofErr w:type="spellStart"/>
      <w:r w:rsidRPr="008849FA">
        <w:rPr>
          <w:b/>
          <w:bCs/>
          <w:sz w:val="20"/>
          <w:szCs w:val="20"/>
        </w:rPr>
        <w:t>Uhthoff</w:t>
      </w:r>
      <w:proofErr w:type="spellEnd"/>
      <w:r w:rsidRPr="008849FA">
        <w:rPr>
          <w:b/>
          <w:bCs/>
          <w:sz w:val="20"/>
          <w:szCs w:val="20"/>
        </w:rPr>
        <w:t>:</w:t>
      </w:r>
      <w:r w:rsidRPr="008849FA">
        <w:rPr>
          <w:sz w:val="20"/>
          <w:szCs w:val="20"/>
        </w:rPr>
        <w:t xml:space="preserve"> aumento de los síntomas neurológicos que se produce con el aumento de la temperatura corporal (síntoma muy frecuente en la </w:t>
      </w:r>
      <w:proofErr w:type="gramStart"/>
      <w:r w:rsidRPr="008849FA">
        <w:rPr>
          <w:sz w:val="20"/>
          <w:szCs w:val="20"/>
        </w:rPr>
        <w:t>EM )</w:t>
      </w:r>
      <w:proofErr w:type="gramEnd"/>
      <w:r w:rsidRPr="008849FA">
        <w:rPr>
          <w:sz w:val="20"/>
          <w:szCs w:val="20"/>
        </w:rPr>
        <w:t>.</w:t>
      </w:r>
    </w:p>
    <w:p w14:paraId="48B3284A" w14:textId="74A3B8DB" w:rsidR="00C4759F" w:rsidRPr="00610562" w:rsidRDefault="00C4759F" w:rsidP="00610562">
      <w:pPr>
        <w:pStyle w:val="Prrafodelista"/>
        <w:numPr>
          <w:ilvl w:val="0"/>
          <w:numId w:val="23"/>
        </w:numPr>
        <w:spacing w:before="130"/>
        <w:rPr>
          <w:sz w:val="20"/>
          <w:szCs w:val="20"/>
        </w:rPr>
      </w:pPr>
      <w:r w:rsidRPr="00610562">
        <w:rPr>
          <w:b/>
          <w:color w:val="231F20"/>
          <w:sz w:val="20"/>
          <w:szCs w:val="20"/>
        </w:rPr>
        <w:t>Gravedad</w:t>
      </w:r>
      <w:r w:rsidRPr="00610562">
        <w:rPr>
          <w:b/>
          <w:color w:val="231F20"/>
          <w:spacing w:val="-18"/>
          <w:sz w:val="20"/>
          <w:szCs w:val="20"/>
        </w:rPr>
        <w:t xml:space="preserve"> </w:t>
      </w:r>
      <w:r w:rsidRPr="00610562">
        <w:rPr>
          <w:b/>
          <w:color w:val="231F20"/>
          <w:sz w:val="20"/>
          <w:szCs w:val="20"/>
        </w:rPr>
        <w:t>de</w:t>
      </w:r>
      <w:r w:rsidRPr="00610562">
        <w:rPr>
          <w:b/>
          <w:color w:val="231F20"/>
          <w:spacing w:val="-17"/>
          <w:sz w:val="20"/>
          <w:szCs w:val="20"/>
        </w:rPr>
        <w:t xml:space="preserve"> </w:t>
      </w:r>
      <w:r w:rsidRPr="00610562">
        <w:rPr>
          <w:b/>
          <w:color w:val="231F20"/>
          <w:sz w:val="20"/>
          <w:szCs w:val="20"/>
        </w:rPr>
        <w:t>una</w:t>
      </w:r>
      <w:r w:rsidRPr="00610562">
        <w:rPr>
          <w:b/>
          <w:color w:val="231F20"/>
          <w:spacing w:val="-18"/>
          <w:sz w:val="20"/>
          <w:szCs w:val="20"/>
        </w:rPr>
        <w:t xml:space="preserve"> </w:t>
      </w:r>
      <w:r w:rsidRPr="00610562">
        <w:rPr>
          <w:b/>
          <w:color w:val="231F20"/>
          <w:sz w:val="20"/>
          <w:szCs w:val="20"/>
        </w:rPr>
        <w:t>reacción</w:t>
      </w:r>
      <w:r w:rsidRPr="00610562">
        <w:rPr>
          <w:b/>
          <w:color w:val="231F20"/>
          <w:spacing w:val="-17"/>
          <w:sz w:val="20"/>
          <w:szCs w:val="20"/>
        </w:rPr>
        <w:t xml:space="preserve"> </w:t>
      </w:r>
      <w:r w:rsidRPr="00610562">
        <w:rPr>
          <w:b/>
          <w:color w:val="231F20"/>
          <w:sz w:val="20"/>
          <w:szCs w:val="20"/>
        </w:rPr>
        <w:t>adversa</w:t>
      </w:r>
      <w:r w:rsidR="00BE72B7">
        <w:rPr>
          <w:b/>
          <w:color w:val="231F20"/>
          <w:spacing w:val="-18"/>
          <w:sz w:val="20"/>
          <w:szCs w:val="20"/>
        </w:rPr>
        <w:t xml:space="preserve">.   </w:t>
      </w:r>
      <w:r w:rsidRPr="00610562">
        <w:rPr>
          <w:color w:val="231F20"/>
          <w:sz w:val="20"/>
          <w:szCs w:val="20"/>
        </w:rPr>
        <w:t>Puede</w:t>
      </w:r>
      <w:r w:rsidRPr="00610562">
        <w:rPr>
          <w:color w:val="231F20"/>
          <w:spacing w:val="-18"/>
          <w:sz w:val="20"/>
          <w:szCs w:val="20"/>
        </w:rPr>
        <w:t xml:space="preserve"> </w:t>
      </w:r>
      <w:r w:rsidRPr="00610562">
        <w:rPr>
          <w:color w:val="231F20"/>
          <w:sz w:val="20"/>
          <w:szCs w:val="20"/>
        </w:rPr>
        <w:t>distinguirse</w:t>
      </w:r>
      <w:r w:rsidRPr="00610562">
        <w:rPr>
          <w:color w:val="231F20"/>
          <w:spacing w:val="-17"/>
          <w:sz w:val="20"/>
          <w:szCs w:val="20"/>
        </w:rPr>
        <w:t xml:space="preserve"> </w:t>
      </w:r>
      <w:r w:rsidRPr="00610562">
        <w:rPr>
          <w:color w:val="231F20"/>
          <w:sz w:val="20"/>
          <w:szCs w:val="20"/>
        </w:rPr>
        <w:t>de</w:t>
      </w:r>
      <w:r w:rsidRPr="00610562">
        <w:rPr>
          <w:color w:val="231F20"/>
          <w:spacing w:val="-18"/>
          <w:sz w:val="20"/>
          <w:szCs w:val="20"/>
        </w:rPr>
        <w:t xml:space="preserve"> </w:t>
      </w:r>
      <w:r w:rsidRPr="00610562">
        <w:rPr>
          <w:color w:val="231F20"/>
          <w:sz w:val="20"/>
          <w:szCs w:val="20"/>
        </w:rPr>
        <w:t>la</w:t>
      </w:r>
      <w:r w:rsidRPr="00610562">
        <w:rPr>
          <w:color w:val="231F20"/>
          <w:spacing w:val="-17"/>
          <w:sz w:val="20"/>
          <w:szCs w:val="20"/>
        </w:rPr>
        <w:t xml:space="preserve"> </w:t>
      </w:r>
      <w:r w:rsidRPr="00610562">
        <w:rPr>
          <w:color w:val="231F20"/>
          <w:sz w:val="20"/>
          <w:szCs w:val="20"/>
        </w:rPr>
        <w:t>siguiente</w:t>
      </w:r>
      <w:r w:rsidRPr="00610562">
        <w:rPr>
          <w:color w:val="231F20"/>
          <w:spacing w:val="-17"/>
          <w:sz w:val="20"/>
          <w:szCs w:val="20"/>
        </w:rPr>
        <w:t xml:space="preserve"> </w:t>
      </w:r>
      <w:r w:rsidRPr="00610562">
        <w:rPr>
          <w:color w:val="231F20"/>
          <w:sz w:val="20"/>
          <w:szCs w:val="20"/>
        </w:rPr>
        <w:t>manera:</w:t>
      </w:r>
    </w:p>
    <w:p w14:paraId="1C1D743B" w14:textId="77777777" w:rsidR="00C4759F" w:rsidRPr="00610562" w:rsidRDefault="00C4759F" w:rsidP="00C4759F">
      <w:pPr>
        <w:widowControl w:val="0"/>
        <w:suppressAutoHyphens/>
        <w:autoSpaceDE w:val="0"/>
        <w:autoSpaceDN w:val="0"/>
        <w:spacing w:before="93" w:after="0" w:line="244" w:lineRule="auto"/>
        <w:ind w:left="965" w:right="949"/>
        <w:textAlignment w:val="baseline"/>
        <w:rPr>
          <w:rFonts w:ascii="Arial" w:eastAsia="Arial" w:hAnsi="Arial" w:cs="Arial"/>
          <w:sz w:val="20"/>
          <w:szCs w:val="20"/>
          <w:lang w:val="es-ES" w:eastAsia="es-ES" w:bidi="es-ES"/>
        </w:rPr>
      </w:pPr>
    </w:p>
    <w:p w14:paraId="3100AAA4" w14:textId="77777777" w:rsidR="00C4759F" w:rsidRPr="00610562" w:rsidRDefault="00C4759F" w:rsidP="00610562">
      <w:pPr>
        <w:pStyle w:val="Prrafodelista"/>
        <w:numPr>
          <w:ilvl w:val="2"/>
          <w:numId w:val="23"/>
        </w:numPr>
        <w:spacing w:before="93" w:line="244" w:lineRule="auto"/>
        <w:ind w:right="949"/>
        <w:rPr>
          <w:sz w:val="20"/>
          <w:szCs w:val="20"/>
        </w:rPr>
      </w:pPr>
      <w:r w:rsidRPr="00610562">
        <w:rPr>
          <w:b/>
          <w:color w:val="231F20"/>
          <w:sz w:val="20"/>
          <w:szCs w:val="20"/>
        </w:rPr>
        <w:t>Leve</w:t>
      </w:r>
      <w:r w:rsidRPr="00610562">
        <w:rPr>
          <w:color w:val="231F20"/>
          <w:sz w:val="20"/>
          <w:szCs w:val="20"/>
        </w:rPr>
        <w:t>: manifestaciones clínicas poco significativas o de baja intensidad, que no requieren ninguna medida terapéutica importante o que no justifican suspender el tratamiento.</w:t>
      </w:r>
    </w:p>
    <w:p w14:paraId="2DE3D299" w14:textId="77777777" w:rsidR="00C4759F" w:rsidRPr="00610562" w:rsidRDefault="00C4759F" w:rsidP="00610562">
      <w:pPr>
        <w:pStyle w:val="Prrafodelista"/>
        <w:numPr>
          <w:ilvl w:val="2"/>
          <w:numId w:val="23"/>
        </w:numPr>
        <w:spacing w:before="122" w:line="244" w:lineRule="auto"/>
        <w:ind w:right="950"/>
        <w:rPr>
          <w:sz w:val="20"/>
          <w:szCs w:val="20"/>
        </w:rPr>
      </w:pPr>
      <w:r w:rsidRPr="00610562">
        <w:rPr>
          <w:b/>
          <w:color w:val="231F20"/>
          <w:sz w:val="20"/>
          <w:szCs w:val="20"/>
        </w:rPr>
        <w:t>Moderada</w:t>
      </w:r>
      <w:r w:rsidRPr="00610562">
        <w:rPr>
          <w:color w:val="231F20"/>
          <w:sz w:val="20"/>
          <w:szCs w:val="20"/>
        </w:rPr>
        <w:t>:</w:t>
      </w:r>
      <w:r w:rsidRPr="00610562">
        <w:rPr>
          <w:color w:val="231F20"/>
          <w:spacing w:val="-11"/>
          <w:sz w:val="20"/>
          <w:szCs w:val="20"/>
        </w:rPr>
        <w:t xml:space="preserve"> </w:t>
      </w:r>
      <w:r w:rsidRPr="00610562">
        <w:rPr>
          <w:color w:val="231F20"/>
          <w:sz w:val="20"/>
          <w:szCs w:val="20"/>
        </w:rPr>
        <w:t>manifestaciones</w:t>
      </w:r>
      <w:r w:rsidRPr="00610562">
        <w:rPr>
          <w:color w:val="231F20"/>
          <w:spacing w:val="-10"/>
          <w:sz w:val="20"/>
          <w:szCs w:val="20"/>
        </w:rPr>
        <w:t xml:space="preserve"> </w:t>
      </w:r>
      <w:r w:rsidRPr="00610562">
        <w:rPr>
          <w:color w:val="231F20"/>
          <w:sz w:val="20"/>
          <w:szCs w:val="20"/>
        </w:rPr>
        <w:t>clínicas</w:t>
      </w:r>
      <w:r w:rsidRPr="00610562">
        <w:rPr>
          <w:color w:val="231F20"/>
          <w:spacing w:val="-10"/>
          <w:sz w:val="20"/>
          <w:szCs w:val="20"/>
        </w:rPr>
        <w:t xml:space="preserve"> </w:t>
      </w:r>
      <w:r w:rsidRPr="00610562">
        <w:rPr>
          <w:color w:val="231F20"/>
          <w:sz w:val="20"/>
          <w:szCs w:val="20"/>
        </w:rPr>
        <w:t>importantes,</w:t>
      </w:r>
      <w:r w:rsidRPr="00610562">
        <w:rPr>
          <w:color w:val="231F20"/>
          <w:spacing w:val="-10"/>
          <w:sz w:val="20"/>
          <w:szCs w:val="20"/>
        </w:rPr>
        <w:t xml:space="preserve"> </w:t>
      </w:r>
      <w:r w:rsidRPr="00610562">
        <w:rPr>
          <w:color w:val="231F20"/>
          <w:sz w:val="20"/>
          <w:szCs w:val="20"/>
        </w:rPr>
        <w:t>sin</w:t>
      </w:r>
      <w:r w:rsidRPr="00610562">
        <w:rPr>
          <w:color w:val="231F20"/>
          <w:spacing w:val="-10"/>
          <w:sz w:val="20"/>
          <w:szCs w:val="20"/>
        </w:rPr>
        <w:t xml:space="preserve"> </w:t>
      </w:r>
      <w:r w:rsidRPr="00610562">
        <w:rPr>
          <w:color w:val="231F20"/>
          <w:sz w:val="20"/>
          <w:szCs w:val="20"/>
        </w:rPr>
        <w:t>amenaza</w:t>
      </w:r>
      <w:r w:rsidRPr="00610562">
        <w:rPr>
          <w:color w:val="231F20"/>
          <w:spacing w:val="-10"/>
          <w:sz w:val="20"/>
          <w:szCs w:val="20"/>
        </w:rPr>
        <w:t xml:space="preserve"> </w:t>
      </w:r>
      <w:r w:rsidRPr="00610562">
        <w:rPr>
          <w:color w:val="231F20"/>
          <w:sz w:val="20"/>
          <w:szCs w:val="20"/>
        </w:rPr>
        <w:t>inmediata</w:t>
      </w:r>
      <w:r w:rsidRPr="00610562">
        <w:rPr>
          <w:color w:val="231F20"/>
          <w:spacing w:val="-11"/>
          <w:sz w:val="20"/>
          <w:szCs w:val="20"/>
        </w:rPr>
        <w:t xml:space="preserve"> </w:t>
      </w:r>
      <w:r w:rsidRPr="00610562">
        <w:rPr>
          <w:color w:val="231F20"/>
          <w:sz w:val="20"/>
          <w:szCs w:val="20"/>
        </w:rPr>
        <w:t>para</w:t>
      </w:r>
      <w:r w:rsidRPr="00610562">
        <w:rPr>
          <w:color w:val="231F20"/>
          <w:spacing w:val="-10"/>
          <w:sz w:val="20"/>
          <w:szCs w:val="20"/>
        </w:rPr>
        <w:t xml:space="preserve"> </w:t>
      </w:r>
      <w:r w:rsidRPr="00610562">
        <w:rPr>
          <w:color w:val="231F20"/>
          <w:sz w:val="20"/>
          <w:szCs w:val="20"/>
        </w:rPr>
        <w:t>la</w:t>
      </w:r>
      <w:r w:rsidRPr="00610562">
        <w:rPr>
          <w:color w:val="231F20"/>
          <w:spacing w:val="-10"/>
          <w:sz w:val="20"/>
          <w:szCs w:val="20"/>
        </w:rPr>
        <w:t xml:space="preserve"> </w:t>
      </w:r>
      <w:r w:rsidRPr="00610562">
        <w:rPr>
          <w:color w:val="231F20"/>
          <w:sz w:val="20"/>
          <w:szCs w:val="20"/>
        </w:rPr>
        <w:t>vida</w:t>
      </w:r>
      <w:r w:rsidRPr="00610562">
        <w:rPr>
          <w:color w:val="231F20"/>
          <w:spacing w:val="-10"/>
          <w:sz w:val="20"/>
          <w:szCs w:val="20"/>
        </w:rPr>
        <w:t xml:space="preserve"> </w:t>
      </w:r>
      <w:r w:rsidRPr="00610562">
        <w:rPr>
          <w:color w:val="231F20"/>
          <w:sz w:val="20"/>
          <w:szCs w:val="20"/>
        </w:rPr>
        <w:t>del</w:t>
      </w:r>
      <w:r w:rsidRPr="00610562">
        <w:rPr>
          <w:color w:val="231F20"/>
          <w:spacing w:val="-10"/>
          <w:sz w:val="20"/>
          <w:szCs w:val="20"/>
        </w:rPr>
        <w:t xml:space="preserve"> </w:t>
      </w:r>
      <w:r w:rsidRPr="00610562">
        <w:rPr>
          <w:color w:val="231F20"/>
          <w:sz w:val="20"/>
          <w:szCs w:val="20"/>
        </w:rPr>
        <w:t>paciente</w:t>
      </w:r>
      <w:r w:rsidRPr="00610562">
        <w:rPr>
          <w:color w:val="231F20"/>
          <w:spacing w:val="-10"/>
          <w:sz w:val="20"/>
          <w:szCs w:val="20"/>
        </w:rPr>
        <w:t xml:space="preserve"> </w:t>
      </w:r>
      <w:r w:rsidRPr="00610562">
        <w:rPr>
          <w:color w:val="231F20"/>
          <w:sz w:val="20"/>
          <w:szCs w:val="20"/>
        </w:rPr>
        <w:t>pero</w:t>
      </w:r>
      <w:r w:rsidRPr="00610562">
        <w:rPr>
          <w:color w:val="231F20"/>
          <w:spacing w:val="-10"/>
          <w:sz w:val="20"/>
          <w:szCs w:val="20"/>
        </w:rPr>
        <w:t xml:space="preserve"> </w:t>
      </w:r>
      <w:r w:rsidRPr="00610562">
        <w:rPr>
          <w:color w:val="231F20"/>
          <w:sz w:val="20"/>
          <w:szCs w:val="20"/>
        </w:rPr>
        <w:t>que requieren medidas terapéuticas o la suspensión de</w:t>
      </w:r>
      <w:r w:rsidRPr="00610562">
        <w:rPr>
          <w:color w:val="231F20"/>
          <w:spacing w:val="-4"/>
          <w:sz w:val="20"/>
          <w:szCs w:val="20"/>
        </w:rPr>
        <w:t xml:space="preserve"> </w:t>
      </w:r>
      <w:r w:rsidRPr="00610562">
        <w:rPr>
          <w:color w:val="231F20"/>
          <w:sz w:val="20"/>
          <w:szCs w:val="20"/>
        </w:rPr>
        <w:t>tratamiento.</w:t>
      </w:r>
    </w:p>
    <w:p w14:paraId="29C1E542" w14:textId="77777777" w:rsidR="00C4759F" w:rsidRPr="00610562" w:rsidRDefault="00C4759F" w:rsidP="00610562">
      <w:pPr>
        <w:pStyle w:val="Prrafodelista"/>
        <w:numPr>
          <w:ilvl w:val="2"/>
          <w:numId w:val="23"/>
        </w:numPr>
        <w:spacing w:before="121" w:line="244" w:lineRule="auto"/>
        <w:ind w:right="950"/>
        <w:rPr>
          <w:sz w:val="20"/>
          <w:szCs w:val="20"/>
        </w:rPr>
      </w:pPr>
      <w:r w:rsidRPr="00610562">
        <w:rPr>
          <w:b/>
          <w:color w:val="231F20"/>
          <w:sz w:val="20"/>
          <w:szCs w:val="20"/>
        </w:rPr>
        <w:lastRenderedPageBreak/>
        <w:t>Grave</w:t>
      </w:r>
      <w:r w:rsidRPr="00610562">
        <w:rPr>
          <w:color w:val="231F20"/>
          <w:sz w:val="20"/>
          <w:szCs w:val="20"/>
        </w:rPr>
        <w:t>: las que producen la muerte, amenazan la vida del paciente, producen incapacidad permanente o sustancial, requieren hospitalización o prolongan el tiempo de hospitalización, producen anomalías congénitas o procesos malignos.</w:t>
      </w:r>
    </w:p>
    <w:p w14:paraId="0E84ED78" w14:textId="3DD2658D" w:rsidR="00C4759F" w:rsidRPr="00BE72B7" w:rsidRDefault="00C4759F" w:rsidP="00BE72B7">
      <w:pPr>
        <w:spacing w:before="123" w:line="244" w:lineRule="auto"/>
        <w:ind w:right="870"/>
        <w:rPr>
          <w:rFonts w:ascii="Arial" w:hAnsi="Arial" w:cs="Arial"/>
          <w:sz w:val="20"/>
          <w:szCs w:val="20"/>
        </w:rPr>
      </w:pPr>
      <w:r w:rsidRPr="00BE72B7">
        <w:rPr>
          <w:rFonts w:ascii="Arial" w:hAnsi="Arial" w:cs="Arial"/>
          <w:color w:val="231F20"/>
          <w:sz w:val="20"/>
          <w:szCs w:val="20"/>
        </w:rPr>
        <w:t>Para</w:t>
      </w:r>
      <w:r w:rsidRPr="00BE72B7">
        <w:rPr>
          <w:rFonts w:ascii="Arial" w:hAnsi="Arial" w:cs="Arial"/>
          <w:color w:val="231F20"/>
          <w:spacing w:val="-8"/>
          <w:sz w:val="20"/>
          <w:szCs w:val="20"/>
        </w:rPr>
        <w:t xml:space="preserve"> </w:t>
      </w:r>
      <w:r w:rsidRPr="00BE72B7">
        <w:rPr>
          <w:rFonts w:ascii="Arial" w:hAnsi="Arial" w:cs="Arial"/>
          <w:color w:val="231F20"/>
          <w:sz w:val="20"/>
          <w:szCs w:val="20"/>
        </w:rPr>
        <w:t>evaluar</w:t>
      </w:r>
      <w:r w:rsidRPr="00BE72B7">
        <w:rPr>
          <w:rFonts w:ascii="Arial" w:hAnsi="Arial" w:cs="Arial"/>
          <w:color w:val="231F20"/>
          <w:spacing w:val="-8"/>
          <w:sz w:val="20"/>
          <w:szCs w:val="20"/>
        </w:rPr>
        <w:t xml:space="preserve"> </w:t>
      </w:r>
      <w:r w:rsidRPr="00BE72B7">
        <w:rPr>
          <w:rFonts w:ascii="Arial" w:hAnsi="Arial" w:cs="Arial"/>
          <w:color w:val="231F20"/>
          <w:sz w:val="20"/>
          <w:szCs w:val="20"/>
        </w:rPr>
        <w:t>la</w:t>
      </w:r>
      <w:r w:rsidRPr="00BE72B7">
        <w:rPr>
          <w:rFonts w:ascii="Arial" w:hAnsi="Arial" w:cs="Arial"/>
          <w:color w:val="231F20"/>
          <w:spacing w:val="-7"/>
          <w:sz w:val="20"/>
          <w:szCs w:val="20"/>
        </w:rPr>
        <w:t xml:space="preserve"> </w:t>
      </w:r>
      <w:r w:rsidRPr="00BE72B7">
        <w:rPr>
          <w:rFonts w:ascii="Arial" w:hAnsi="Arial" w:cs="Arial"/>
          <w:color w:val="231F20"/>
          <w:sz w:val="20"/>
          <w:szCs w:val="20"/>
        </w:rPr>
        <w:t>gravedad</w:t>
      </w:r>
      <w:r w:rsidRPr="00BE72B7">
        <w:rPr>
          <w:rFonts w:ascii="Arial" w:hAnsi="Arial" w:cs="Arial"/>
          <w:color w:val="231F20"/>
          <w:spacing w:val="-8"/>
          <w:sz w:val="20"/>
          <w:szCs w:val="20"/>
        </w:rPr>
        <w:t xml:space="preserve"> </w:t>
      </w:r>
      <w:r w:rsidRPr="00BE72B7">
        <w:rPr>
          <w:rFonts w:ascii="Arial" w:hAnsi="Arial" w:cs="Arial"/>
          <w:color w:val="231F20"/>
          <w:sz w:val="20"/>
          <w:szCs w:val="20"/>
        </w:rPr>
        <w:t>de</w:t>
      </w:r>
      <w:r w:rsidRPr="00BE72B7">
        <w:rPr>
          <w:rFonts w:ascii="Arial" w:hAnsi="Arial" w:cs="Arial"/>
          <w:color w:val="231F20"/>
          <w:spacing w:val="-8"/>
          <w:sz w:val="20"/>
          <w:szCs w:val="20"/>
        </w:rPr>
        <w:t xml:space="preserve"> </w:t>
      </w:r>
      <w:r w:rsidRPr="00BE72B7">
        <w:rPr>
          <w:rFonts w:ascii="Arial" w:hAnsi="Arial" w:cs="Arial"/>
          <w:color w:val="231F20"/>
          <w:sz w:val="20"/>
          <w:szCs w:val="20"/>
        </w:rPr>
        <w:t>una</w:t>
      </w:r>
      <w:r w:rsidRPr="00BE72B7">
        <w:rPr>
          <w:rFonts w:ascii="Arial" w:hAnsi="Arial" w:cs="Arial"/>
          <w:color w:val="231F20"/>
          <w:spacing w:val="-7"/>
          <w:sz w:val="20"/>
          <w:szCs w:val="20"/>
        </w:rPr>
        <w:t xml:space="preserve"> </w:t>
      </w:r>
      <w:r w:rsidRPr="00BE72B7">
        <w:rPr>
          <w:rFonts w:ascii="Arial" w:hAnsi="Arial" w:cs="Arial"/>
          <w:color w:val="231F20"/>
          <w:sz w:val="20"/>
          <w:szCs w:val="20"/>
        </w:rPr>
        <w:t>reacción</w:t>
      </w:r>
      <w:r w:rsidRPr="00BE72B7">
        <w:rPr>
          <w:rFonts w:ascii="Arial" w:hAnsi="Arial" w:cs="Arial"/>
          <w:color w:val="231F20"/>
          <w:spacing w:val="-8"/>
          <w:sz w:val="20"/>
          <w:szCs w:val="20"/>
        </w:rPr>
        <w:t xml:space="preserve"> </w:t>
      </w:r>
      <w:r w:rsidRPr="00BE72B7">
        <w:rPr>
          <w:rFonts w:ascii="Arial" w:hAnsi="Arial" w:cs="Arial"/>
          <w:color w:val="231F20"/>
          <w:sz w:val="20"/>
          <w:szCs w:val="20"/>
        </w:rPr>
        <w:t>adversa</w:t>
      </w:r>
      <w:r w:rsidRPr="00BE72B7">
        <w:rPr>
          <w:rFonts w:ascii="Arial" w:hAnsi="Arial" w:cs="Arial"/>
          <w:color w:val="231F20"/>
          <w:spacing w:val="-8"/>
          <w:sz w:val="20"/>
          <w:szCs w:val="20"/>
        </w:rPr>
        <w:t xml:space="preserve"> </w:t>
      </w:r>
      <w:r w:rsidRPr="00BE72B7">
        <w:rPr>
          <w:rFonts w:ascii="Arial" w:hAnsi="Arial" w:cs="Arial"/>
          <w:color w:val="231F20"/>
          <w:sz w:val="20"/>
          <w:szCs w:val="20"/>
        </w:rPr>
        <w:t>a</w:t>
      </w:r>
      <w:r w:rsidRPr="00BE72B7">
        <w:rPr>
          <w:rFonts w:ascii="Arial" w:hAnsi="Arial" w:cs="Arial"/>
          <w:color w:val="231F20"/>
          <w:spacing w:val="-7"/>
          <w:sz w:val="20"/>
          <w:szCs w:val="20"/>
        </w:rPr>
        <w:t xml:space="preserve"> </w:t>
      </w:r>
      <w:r w:rsidRPr="00BE72B7">
        <w:rPr>
          <w:rFonts w:ascii="Arial" w:hAnsi="Arial" w:cs="Arial"/>
          <w:color w:val="231F20"/>
          <w:sz w:val="20"/>
          <w:szCs w:val="20"/>
        </w:rPr>
        <w:t>los</w:t>
      </w:r>
      <w:r w:rsidRPr="00BE72B7">
        <w:rPr>
          <w:rFonts w:ascii="Arial" w:hAnsi="Arial" w:cs="Arial"/>
          <w:color w:val="231F20"/>
          <w:spacing w:val="-8"/>
          <w:sz w:val="20"/>
          <w:szCs w:val="20"/>
        </w:rPr>
        <w:t xml:space="preserve"> </w:t>
      </w:r>
      <w:r w:rsidRPr="00BE72B7">
        <w:rPr>
          <w:rFonts w:ascii="Arial" w:hAnsi="Arial" w:cs="Arial"/>
          <w:color w:val="231F20"/>
          <w:sz w:val="20"/>
          <w:szCs w:val="20"/>
        </w:rPr>
        <w:t>medicamentos,</w:t>
      </w:r>
      <w:r w:rsidRPr="00BE72B7">
        <w:rPr>
          <w:rFonts w:ascii="Arial" w:hAnsi="Arial" w:cs="Arial"/>
          <w:color w:val="231F20"/>
          <w:spacing w:val="-8"/>
          <w:sz w:val="20"/>
          <w:szCs w:val="20"/>
        </w:rPr>
        <w:t xml:space="preserve"> </w:t>
      </w:r>
      <w:r w:rsidRPr="00BE72B7">
        <w:rPr>
          <w:rFonts w:ascii="Arial" w:hAnsi="Arial" w:cs="Arial"/>
          <w:color w:val="231F20"/>
          <w:sz w:val="20"/>
          <w:szCs w:val="20"/>
        </w:rPr>
        <w:t>siempre</w:t>
      </w:r>
      <w:r w:rsidRPr="00BE72B7">
        <w:rPr>
          <w:rFonts w:ascii="Arial" w:hAnsi="Arial" w:cs="Arial"/>
          <w:color w:val="231F20"/>
          <w:spacing w:val="-7"/>
          <w:sz w:val="20"/>
          <w:szCs w:val="20"/>
        </w:rPr>
        <w:t xml:space="preserve"> </w:t>
      </w:r>
      <w:r w:rsidRPr="00BE72B7">
        <w:rPr>
          <w:rFonts w:ascii="Arial" w:hAnsi="Arial" w:cs="Arial"/>
          <w:color w:val="231F20"/>
          <w:sz w:val="20"/>
          <w:szCs w:val="20"/>
        </w:rPr>
        <w:t>se</w:t>
      </w:r>
      <w:r w:rsidRPr="00BE72B7">
        <w:rPr>
          <w:rFonts w:ascii="Arial" w:hAnsi="Arial" w:cs="Arial"/>
          <w:color w:val="231F20"/>
          <w:spacing w:val="-8"/>
          <w:sz w:val="20"/>
          <w:szCs w:val="20"/>
        </w:rPr>
        <w:t xml:space="preserve"> </w:t>
      </w:r>
      <w:r w:rsidRPr="00BE72B7">
        <w:rPr>
          <w:rFonts w:ascii="Arial" w:hAnsi="Arial" w:cs="Arial"/>
          <w:color w:val="231F20"/>
          <w:sz w:val="20"/>
          <w:szCs w:val="20"/>
        </w:rPr>
        <w:t>debe</w:t>
      </w:r>
      <w:r w:rsidRPr="00BE72B7">
        <w:rPr>
          <w:rFonts w:ascii="Arial" w:hAnsi="Arial" w:cs="Arial"/>
          <w:color w:val="231F20"/>
          <w:spacing w:val="-8"/>
          <w:sz w:val="20"/>
          <w:szCs w:val="20"/>
        </w:rPr>
        <w:t xml:space="preserve"> </w:t>
      </w:r>
      <w:r w:rsidRPr="00BE72B7">
        <w:rPr>
          <w:rFonts w:ascii="Arial" w:hAnsi="Arial" w:cs="Arial"/>
          <w:color w:val="231F20"/>
          <w:sz w:val="20"/>
          <w:szCs w:val="20"/>
        </w:rPr>
        <w:t>tener</w:t>
      </w:r>
      <w:r w:rsidRPr="00BE72B7">
        <w:rPr>
          <w:rFonts w:ascii="Arial" w:hAnsi="Arial" w:cs="Arial"/>
          <w:color w:val="231F20"/>
          <w:spacing w:val="-7"/>
          <w:sz w:val="20"/>
          <w:szCs w:val="20"/>
        </w:rPr>
        <w:t xml:space="preserve"> </w:t>
      </w:r>
      <w:r w:rsidRPr="00BE72B7">
        <w:rPr>
          <w:rFonts w:ascii="Arial" w:hAnsi="Arial" w:cs="Arial"/>
          <w:color w:val="231F20"/>
          <w:sz w:val="20"/>
          <w:szCs w:val="20"/>
        </w:rPr>
        <w:t>en</w:t>
      </w:r>
      <w:r w:rsidRPr="00BE72B7">
        <w:rPr>
          <w:rFonts w:ascii="Arial" w:hAnsi="Arial" w:cs="Arial"/>
          <w:color w:val="231F20"/>
          <w:spacing w:val="-8"/>
          <w:sz w:val="20"/>
          <w:szCs w:val="20"/>
        </w:rPr>
        <w:t xml:space="preserve"> </w:t>
      </w:r>
      <w:r w:rsidRPr="00BE72B7">
        <w:rPr>
          <w:rFonts w:ascii="Arial" w:hAnsi="Arial" w:cs="Arial"/>
          <w:color w:val="231F20"/>
          <w:sz w:val="20"/>
          <w:szCs w:val="20"/>
        </w:rPr>
        <w:t>cuenta su intensidad, duración y el contexto general en el que se produce</w:t>
      </w:r>
      <w:r w:rsidRPr="00BE72B7">
        <w:rPr>
          <w:rFonts w:ascii="Arial" w:hAnsi="Arial" w:cs="Arial"/>
          <w:color w:val="231F20"/>
          <w:spacing w:val="-14"/>
          <w:sz w:val="20"/>
          <w:szCs w:val="20"/>
        </w:rPr>
        <w:t xml:space="preserve"> </w:t>
      </w:r>
      <w:r w:rsidR="007E78DB">
        <w:rPr>
          <w:rFonts w:ascii="Arial" w:hAnsi="Arial" w:cs="Arial"/>
          <w:color w:val="231F20"/>
          <w:sz w:val="20"/>
          <w:szCs w:val="20"/>
        </w:rPr>
        <w:t>(1)</w:t>
      </w:r>
      <w:r w:rsidRPr="00BE72B7">
        <w:rPr>
          <w:rFonts w:ascii="Arial" w:hAnsi="Arial" w:cs="Arial"/>
          <w:color w:val="231F20"/>
          <w:sz w:val="20"/>
          <w:szCs w:val="20"/>
        </w:rPr>
        <w:t>.</w:t>
      </w:r>
    </w:p>
    <w:p w14:paraId="5A4239AF" w14:textId="6A36D7C7" w:rsidR="00C4759F" w:rsidRPr="008849FA" w:rsidRDefault="00C4759F" w:rsidP="00610562">
      <w:pPr>
        <w:pStyle w:val="Prrafodelista"/>
        <w:numPr>
          <w:ilvl w:val="0"/>
          <w:numId w:val="23"/>
        </w:numPr>
        <w:spacing w:before="122" w:line="244" w:lineRule="auto"/>
        <w:ind w:right="949"/>
        <w:rPr>
          <w:sz w:val="20"/>
          <w:szCs w:val="20"/>
        </w:rPr>
      </w:pPr>
      <w:r w:rsidRPr="00610562">
        <w:rPr>
          <w:b/>
          <w:color w:val="231F20"/>
          <w:sz w:val="20"/>
          <w:szCs w:val="20"/>
        </w:rPr>
        <w:t>Indicación</w:t>
      </w:r>
      <w:r w:rsidRPr="00610562">
        <w:rPr>
          <w:color w:val="231F20"/>
          <w:sz w:val="20"/>
          <w:szCs w:val="20"/>
        </w:rPr>
        <w:t xml:space="preserve">. Los usos a los cuales se destina un producto (medicamento, dispositivo médico, suplemento alimentario, etc.) después que se ha probado científicamente que su empleo para una finalidad determinada es efectivo y seguro. Es </w:t>
      </w:r>
      <w:r w:rsidRPr="00610562">
        <w:rPr>
          <w:color w:val="231F20"/>
          <w:spacing w:val="-3"/>
          <w:sz w:val="20"/>
          <w:szCs w:val="20"/>
        </w:rPr>
        <w:t xml:space="preserve">decir, </w:t>
      </w:r>
      <w:r w:rsidRPr="00610562">
        <w:rPr>
          <w:color w:val="231F20"/>
          <w:sz w:val="20"/>
          <w:szCs w:val="20"/>
        </w:rPr>
        <w:t xml:space="preserve">que dicho uso se justifica en términos de la relación riesgo/beneficio que el producto </w:t>
      </w:r>
      <w:r w:rsidRPr="00610562">
        <w:rPr>
          <w:color w:val="231F20"/>
          <w:spacing w:val="-3"/>
          <w:sz w:val="20"/>
          <w:szCs w:val="20"/>
        </w:rPr>
        <w:t>proporciona</w:t>
      </w:r>
      <w:r w:rsidRPr="00610562">
        <w:rPr>
          <w:color w:val="231F20"/>
          <w:spacing w:val="-22"/>
          <w:sz w:val="20"/>
          <w:szCs w:val="20"/>
        </w:rPr>
        <w:t xml:space="preserve"> </w:t>
      </w:r>
      <w:r w:rsidRPr="00610562">
        <w:rPr>
          <w:color w:val="231F20"/>
          <w:sz w:val="20"/>
          <w:szCs w:val="20"/>
        </w:rPr>
        <w:t>en</w:t>
      </w:r>
      <w:r w:rsidRPr="00610562">
        <w:rPr>
          <w:color w:val="231F20"/>
          <w:spacing w:val="-22"/>
          <w:sz w:val="20"/>
          <w:szCs w:val="20"/>
        </w:rPr>
        <w:t xml:space="preserve"> </w:t>
      </w:r>
      <w:r w:rsidRPr="00610562">
        <w:rPr>
          <w:color w:val="231F20"/>
          <w:sz w:val="20"/>
          <w:szCs w:val="20"/>
        </w:rPr>
        <w:t>la</w:t>
      </w:r>
      <w:r w:rsidRPr="00610562">
        <w:rPr>
          <w:color w:val="231F20"/>
          <w:spacing w:val="-22"/>
          <w:sz w:val="20"/>
          <w:szCs w:val="20"/>
        </w:rPr>
        <w:t xml:space="preserve"> </w:t>
      </w:r>
      <w:r w:rsidRPr="00610562">
        <w:rPr>
          <w:color w:val="231F20"/>
          <w:spacing w:val="-3"/>
          <w:sz w:val="20"/>
          <w:szCs w:val="20"/>
        </w:rPr>
        <w:t>prevención,</w:t>
      </w:r>
      <w:r w:rsidRPr="00610562">
        <w:rPr>
          <w:color w:val="231F20"/>
          <w:spacing w:val="-22"/>
          <w:sz w:val="20"/>
          <w:szCs w:val="20"/>
        </w:rPr>
        <w:t xml:space="preserve"> </w:t>
      </w:r>
      <w:r w:rsidRPr="00610562">
        <w:rPr>
          <w:color w:val="231F20"/>
          <w:spacing w:val="-3"/>
          <w:sz w:val="20"/>
          <w:szCs w:val="20"/>
        </w:rPr>
        <w:t>diagnóstico,</w:t>
      </w:r>
      <w:r w:rsidRPr="00610562">
        <w:rPr>
          <w:color w:val="231F20"/>
          <w:spacing w:val="-22"/>
          <w:sz w:val="20"/>
          <w:szCs w:val="20"/>
        </w:rPr>
        <w:t xml:space="preserve"> </w:t>
      </w:r>
      <w:r w:rsidRPr="00610562">
        <w:rPr>
          <w:color w:val="231F20"/>
          <w:spacing w:val="-3"/>
          <w:sz w:val="20"/>
          <w:szCs w:val="20"/>
        </w:rPr>
        <w:t>tratamiento,</w:t>
      </w:r>
      <w:r w:rsidRPr="00610562">
        <w:rPr>
          <w:color w:val="231F20"/>
          <w:spacing w:val="-22"/>
          <w:sz w:val="20"/>
          <w:szCs w:val="20"/>
        </w:rPr>
        <w:t xml:space="preserve"> </w:t>
      </w:r>
      <w:r w:rsidRPr="00610562">
        <w:rPr>
          <w:color w:val="231F20"/>
          <w:spacing w:val="-3"/>
          <w:sz w:val="20"/>
          <w:szCs w:val="20"/>
        </w:rPr>
        <w:t>alivio</w:t>
      </w:r>
      <w:r w:rsidRPr="00610562">
        <w:rPr>
          <w:color w:val="231F20"/>
          <w:spacing w:val="-22"/>
          <w:sz w:val="20"/>
          <w:szCs w:val="20"/>
        </w:rPr>
        <w:t xml:space="preserve"> </w:t>
      </w:r>
      <w:r w:rsidRPr="00610562">
        <w:rPr>
          <w:color w:val="231F20"/>
          <w:sz w:val="20"/>
          <w:szCs w:val="20"/>
        </w:rPr>
        <w:t>o</w:t>
      </w:r>
      <w:r w:rsidRPr="00610562">
        <w:rPr>
          <w:color w:val="231F20"/>
          <w:spacing w:val="-22"/>
          <w:sz w:val="20"/>
          <w:szCs w:val="20"/>
        </w:rPr>
        <w:t xml:space="preserve"> </w:t>
      </w:r>
      <w:r w:rsidRPr="00610562">
        <w:rPr>
          <w:color w:val="231F20"/>
          <w:sz w:val="20"/>
          <w:szCs w:val="20"/>
        </w:rPr>
        <w:t>cura</w:t>
      </w:r>
      <w:r w:rsidRPr="00610562">
        <w:rPr>
          <w:color w:val="231F20"/>
          <w:spacing w:val="-22"/>
          <w:sz w:val="20"/>
          <w:szCs w:val="20"/>
        </w:rPr>
        <w:t xml:space="preserve"> </w:t>
      </w:r>
      <w:r w:rsidRPr="00610562">
        <w:rPr>
          <w:color w:val="231F20"/>
          <w:sz w:val="20"/>
          <w:szCs w:val="20"/>
        </w:rPr>
        <w:t>de</w:t>
      </w:r>
      <w:r w:rsidRPr="00610562">
        <w:rPr>
          <w:color w:val="231F20"/>
          <w:spacing w:val="-22"/>
          <w:sz w:val="20"/>
          <w:szCs w:val="20"/>
        </w:rPr>
        <w:t xml:space="preserve"> </w:t>
      </w:r>
      <w:r w:rsidRPr="00610562">
        <w:rPr>
          <w:color w:val="231F20"/>
          <w:sz w:val="20"/>
          <w:szCs w:val="20"/>
        </w:rPr>
        <w:t>una</w:t>
      </w:r>
      <w:r w:rsidRPr="00610562">
        <w:rPr>
          <w:color w:val="231F20"/>
          <w:spacing w:val="-22"/>
          <w:sz w:val="20"/>
          <w:szCs w:val="20"/>
        </w:rPr>
        <w:t xml:space="preserve"> </w:t>
      </w:r>
      <w:r w:rsidRPr="00610562">
        <w:rPr>
          <w:color w:val="231F20"/>
          <w:spacing w:val="-3"/>
          <w:sz w:val="20"/>
          <w:szCs w:val="20"/>
        </w:rPr>
        <w:t>enfermedad</w:t>
      </w:r>
      <w:r w:rsidRPr="00610562">
        <w:rPr>
          <w:color w:val="231F20"/>
          <w:spacing w:val="-22"/>
          <w:sz w:val="20"/>
          <w:szCs w:val="20"/>
        </w:rPr>
        <w:t xml:space="preserve"> </w:t>
      </w:r>
      <w:r w:rsidRPr="00610562">
        <w:rPr>
          <w:color w:val="231F20"/>
          <w:sz w:val="20"/>
          <w:szCs w:val="20"/>
        </w:rPr>
        <w:t>o</w:t>
      </w:r>
      <w:r w:rsidRPr="00610562">
        <w:rPr>
          <w:color w:val="231F20"/>
          <w:spacing w:val="-22"/>
          <w:sz w:val="20"/>
          <w:szCs w:val="20"/>
        </w:rPr>
        <w:t xml:space="preserve"> </w:t>
      </w:r>
      <w:r w:rsidRPr="00610562">
        <w:rPr>
          <w:color w:val="231F20"/>
          <w:spacing w:val="-3"/>
          <w:sz w:val="20"/>
          <w:szCs w:val="20"/>
        </w:rPr>
        <w:t>condición.</w:t>
      </w:r>
      <w:r w:rsidRPr="00610562">
        <w:rPr>
          <w:color w:val="231F20"/>
          <w:spacing w:val="-22"/>
          <w:sz w:val="20"/>
          <w:szCs w:val="20"/>
        </w:rPr>
        <w:t xml:space="preserve"> </w:t>
      </w:r>
      <w:r w:rsidRPr="00610562">
        <w:rPr>
          <w:color w:val="231F20"/>
          <w:sz w:val="20"/>
          <w:szCs w:val="20"/>
        </w:rPr>
        <w:t>Las</w:t>
      </w:r>
      <w:r w:rsidRPr="00610562">
        <w:rPr>
          <w:color w:val="231F20"/>
          <w:spacing w:val="-22"/>
          <w:sz w:val="20"/>
          <w:szCs w:val="20"/>
        </w:rPr>
        <w:t xml:space="preserve"> </w:t>
      </w:r>
      <w:r w:rsidRPr="00610562">
        <w:rPr>
          <w:color w:val="231F20"/>
          <w:sz w:val="20"/>
          <w:szCs w:val="20"/>
        </w:rPr>
        <w:t>indicaciones se incluyen en la rotulación del producto cuando ellas han sido aprobadas por la autoridad sanitaria</w:t>
      </w:r>
      <w:r w:rsidRPr="00610562">
        <w:rPr>
          <w:color w:val="231F20"/>
          <w:spacing w:val="-35"/>
          <w:sz w:val="20"/>
          <w:szCs w:val="20"/>
        </w:rPr>
        <w:t xml:space="preserve"> </w:t>
      </w:r>
      <w:r w:rsidR="007E78DB">
        <w:rPr>
          <w:color w:val="231F20"/>
          <w:sz w:val="20"/>
          <w:szCs w:val="20"/>
        </w:rPr>
        <w:t>(6)</w:t>
      </w:r>
      <w:r w:rsidRPr="00610562">
        <w:rPr>
          <w:color w:val="231F20"/>
          <w:sz w:val="20"/>
          <w:szCs w:val="20"/>
        </w:rPr>
        <w:t>.</w:t>
      </w:r>
    </w:p>
    <w:p w14:paraId="6CB124E5" w14:textId="11FB8A80" w:rsidR="008849FA" w:rsidRPr="008849FA" w:rsidRDefault="008849FA" w:rsidP="008849FA">
      <w:pPr>
        <w:pStyle w:val="Prrafodelista"/>
        <w:numPr>
          <w:ilvl w:val="0"/>
          <w:numId w:val="23"/>
        </w:numPr>
        <w:spacing w:before="122" w:line="244" w:lineRule="auto"/>
        <w:ind w:right="949"/>
        <w:rPr>
          <w:sz w:val="20"/>
          <w:szCs w:val="20"/>
        </w:rPr>
      </w:pPr>
      <w:r w:rsidRPr="008849FA">
        <w:rPr>
          <w:b/>
          <w:bCs/>
          <w:sz w:val="20"/>
          <w:szCs w:val="20"/>
        </w:rPr>
        <w:t>Incidencia:</w:t>
      </w:r>
      <w:r w:rsidRPr="008849FA">
        <w:rPr>
          <w:sz w:val="20"/>
          <w:szCs w:val="20"/>
        </w:rPr>
        <w:t xml:space="preserve"> es el número de casos nuevos de una enfermedad en una población y un periodo determinado.</w:t>
      </w:r>
      <w:r>
        <w:rPr>
          <w:sz w:val="20"/>
          <w:szCs w:val="20"/>
        </w:rPr>
        <w:t xml:space="preserve"> </w:t>
      </w:r>
      <w:r w:rsidRPr="008849FA">
        <w:rPr>
          <w:sz w:val="20"/>
          <w:szCs w:val="20"/>
        </w:rPr>
        <w:t>Te</w:t>
      </w:r>
      <w:r>
        <w:rPr>
          <w:sz w:val="20"/>
          <w:szCs w:val="20"/>
        </w:rPr>
        <w:t>r</w:t>
      </w:r>
      <w:r w:rsidRPr="008849FA">
        <w:rPr>
          <w:sz w:val="20"/>
          <w:szCs w:val="20"/>
        </w:rPr>
        <w:t>mino usado en epidemiología.</w:t>
      </w:r>
    </w:p>
    <w:p w14:paraId="5500E002" w14:textId="79FD1428" w:rsidR="008849FA" w:rsidRDefault="008849FA" w:rsidP="008849FA">
      <w:pPr>
        <w:pStyle w:val="Prrafodelista"/>
        <w:numPr>
          <w:ilvl w:val="0"/>
          <w:numId w:val="23"/>
        </w:numPr>
        <w:spacing w:before="122" w:line="244" w:lineRule="auto"/>
        <w:ind w:right="949"/>
        <w:rPr>
          <w:sz w:val="20"/>
          <w:szCs w:val="20"/>
        </w:rPr>
      </w:pPr>
      <w:r w:rsidRPr="008849FA">
        <w:rPr>
          <w:b/>
          <w:bCs/>
          <w:sz w:val="20"/>
          <w:szCs w:val="20"/>
        </w:rPr>
        <w:t>Inflamación:</w:t>
      </w:r>
      <w:r w:rsidRPr="008849FA">
        <w:rPr>
          <w:sz w:val="20"/>
          <w:szCs w:val="20"/>
        </w:rPr>
        <w:t xml:space="preserve"> respuesta inmunitaria de un tejido contra agentes diversos. Se caracteriza por la movilización de las células blancas y los anticuerpos, hinchazón y acumulación de fluidos.</w:t>
      </w:r>
    </w:p>
    <w:p w14:paraId="348F32AD" w14:textId="77777777" w:rsidR="008849FA" w:rsidRPr="008849FA" w:rsidRDefault="008849FA" w:rsidP="008849FA">
      <w:pPr>
        <w:pStyle w:val="Prrafodelista"/>
        <w:numPr>
          <w:ilvl w:val="0"/>
          <w:numId w:val="23"/>
        </w:numPr>
        <w:spacing w:before="122" w:line="244" w:lineRule="auto"/>
        <w:ind w:right="949"/>
        <w:rPr>
          <w:sz w:val="20"/>
          <w:szCs w:val="20"/>
        </w:rPr>
      </w:pPr>
      <w:r w:rsidRPr="00D5762D">
        <w:rPr>
          <w:b/>
          <w:bCs/>
          <w:sz w:val="20"/>
          <w:szCs w:val="20"/>
        </w:rPr>
        <w:t>Inmunitario</w:t>
      </w:r>
      <w:r w:rsidRPr="008849FA">
        <w:rPr>
          <w:sz w:val="20"/>
          <w:szCs w:val="20"/>
        </w:rPr>
        <w:t>: el sistema inmunitario o inmunológico es un conjunto de estructuras, células y procesos biológicos del interior del organismo que lo protege contra enfermedades, identificando y matando las células extrañas (como virus, bacterias y células de otros organismos) y células cancerosas.</w:t>
      </w:r>
    </w:p>
    <w:p w14:paraId="7CFB438E" w14:textId="5E678324" w:rsidR="008849FA" w:rsidRPr="00610562" w:rsidRDefault="008849FA" w:rsidP="008849FA">
      <w:pPr>
        <w:pStyle w:val="Prrafodelista"/>
        <w:numPr>
          <w:ilvl w:val="0"/>
          <w:numId w:val="23"/>
        </w:numPr>
        <w:spacing w:before="122" w:line="244" w:lineRule="auto"/>
        <w:ind w:right="949"/>
        <w:rPr>
          <w:sz w:val="20"/>
          <w:szCs w:val="20"/>
        </w:rPr>
      </w:pPr>
      <w:r w:rsidRPr="00D5762D">
        <w:rPr>
          <w:b/>
          <w:bCs/>
          <w:sz w:val="20"/>
          <w:szCs w:val="20"/>
        </w:rPr>
        <w:t>Inmunoglobulina:</w:t>
      </w:r>
      <w:r w:rsidRPr="008849FA">
        <w:rPr>
          <w:sz w:val="20"/>
          <w:szCs w:val="20"/>
        </w:rPr>
        <w:t xml:space="preserve"> Una de las denominaciones de los anticuerpos. Sustancia de tipo </w:t>
      </w:r>
      <w:proofErr w:type="spellStart"/>
      <w:r w:rsidRPr="008849FA">
        <w:rPr>
          <w:sz w:val="20"/>
          <w:szCs w:val="20"/>
        </w:rPr>
        <w:t>proteina</w:t>
      </w:r>
      <w:proofErr w:type="spellEnd"/>
      <w:r w:rsidRPr="008849FA">
        <w:rPr>
          <w:sz w:val="20"/>
          <w:szCs w:val="20"/>
        </w:rPr>
        <w:t xml:space="preserve"> que producen las células de defensa del organismo para luchar contra elementos extraños</w:t>
      </w:r>
      <w:r w:rsidR="00D5762D">
        <w:rPr>
          <w:sz w:val="20"/>
          <w:szCs w:val="20"/>
        </w:rPr>
        <w:t>.</w:t>
      </w:r>
    </w:p>
    <w:p w14:paraId="71555F72" w14:textId="19260D48" w:rsidR="00C4759F" w:rsidRPr="00610562" w:rsidRDefault="00C4759F" w:rsidP="00610562">
      <w:pPr>
        <w:pStyle w:val="Prrafodelista"/>
        <w:numPr>
          <w:ilvl w:val="0"/>
          <w:numId w:val="23"/>
        </w:numPr>
        <w:spacing w:before="125" w:line="244" w:lineRule="auto"/>
        <w:ind w:right="155"/>
        <w:rPr>
          <w:sz w:val="20"/>
          <w:szCs w:val="20"/>
        </w:rPr>
      </w:pPr>
      <w:r w:rsidRPr="00610562">
        <w:rPr>
          <w:b/>
          <w:color w:val="231F20"/>
          <w:sz w:val="20"/>
          <w:szCs w:val="20"/>
        </w:rPr>
        <w:t>Medicamento</w:t>
      </w:r>
      <w:r w:rsidRPr="00610562">
        <w:rPr>
          <w:color w:val="231F20"/>
          <w:sz w:val="20"/>
          <w:szCs w:val="20"/>
        </w:rPr>
        <w:t>.</w:t>
      </w:r>
      <w:r w:rsidRPr="00610562">
        <w:rPr>
          <w:color w:val="231F20"/>
          <w:spacing w:val="-12"/>
          <w:sz w:val="20"/>
          <w:szCs w:val="20"/>
        </w:rPr>
        <w:t xml:space="preserve"> </w:t>
      </w:r>
      <w:r w:rsidRPr="00610562">
        <w:rPr>
          <w:color w:val="231F20"/>
          <w:spacing w:val="-7"/>
          <w:sz w:val="20"/>
          <w:szCs w:val="20"/>
        </w:rPr>
        <w:t>Toda</w:t>
      </w:r>
      <w:r w:rsidRPr="00610562">
        <w:rPr>
          <w:color w:val="231F20"/>
          <w:spacing w:val="-11"/>
          <w:sz w:val="20"/>
          <w:szCs w:val="20"/>
        </w:rPr>
        <w:t xml:space="preserve"> </w:t>
      </w:r>
      <w:r w:rsidRPr="00610562">
        <w:rPr>
          <w:color w:val="231F20"/>
          <w:sz w:val="20"/>
          <w:szCs w:val="20"/>
        </w:rPr>
        <w:t>sustancia</w:t>
      </w:r>
      <w:r w:rsidRPr="00610562">
        <w:rPr>
          <w:color w:val="231F20"/>
          <w:spacing w:val="-11"/>
          <w:sz w:val="20"/>
          <w:szCs w:val="20"/>
        </w:rPr>
        <w:t xml:space="preserve"> </w:t>
      </w:r>
      <w:r w:rsidRPr="00610562">
        <w:rPr>
          <w:color w:val="231F20"/>
          <w:sz w:val="20"/>
          <w:szCs w:val="20"/>
        </w:rPr>
        <w:t>medicinal</w:t>
      </w:r>
      <w:r w:rsidRPr="00610562">
        <w:rPr>
          <w:color w:val="231F20"/>
          <w:spacing w:val="-11"/>
          <w:sz w:val="20"/>
          <w:szCs w:val="20"/>
        </w:rPr>
        <w:t xml:space="preserve"> </w:t>
      </w:r>
      <w:r w:rsidRPr="00610562">
        <w:rPr>
          <w:color w:val="231F20"/>
          <w:sz w:val="20"/>
          <w:szCs w:val="20"/>
        </w:rPr>
        <w:t>y</w:t>
      </w:r>
      <w:r w:rsidRPr="00610562">
        <w:rPr>
          <w:color w:val="231F20"/>
          <w:spacing w:val="-11"/>
          <w:sz w:val="20"/>
          <w:szCs w:val="20"/>
        </w:rPr>
        <w:t xml:space="preserve"> </w:t>
      </w:r>
      <w:r w:rsidRPr="00610562">
        <w:rPr>
          <w:color w:val="231F20"/>
          <w:sz w:val="20"/>
          <w:szCs w:val="20"/>
        </w:rPr>
        <w:t>sus</w:t>
      </w:r>
      <w:r w:rsidRPr="00610562">
        <w:rPr>
          <w:color w:val="231F20"/>
          <w:spacing w:val="-11"/>
          <w:sz w:val="20"/>
          <w:szCs w:val="20"/>
        </w:rPr>
        <w:t xml:space="preserve"> </w:t>
      </w:r>
      <w:r w:rsidRPr="00610562">
        <w:rPr>
          <w:color w:val="231F20"/>
          <w:sz w:val="20"/>
          <w:szCs w:val="20"/>
        </w:rPr>
        <w:t>asociaciones</w:t>
      </w:r>
      <w:r w:rsidRPr="00610562">
        <w:rPr>
          <w:color w:val="231F20"/>
          <w:spacing w:val="-11"/>
          <w:sz w:val="20"/>
          <w:szCs w:val="20"/>
        </w:rPr>
        <w:t xml:space="preserve"> </w:t>
      </w:r>
      <w:r w:rsidRPr="00610562">
        <w:rPr>
          <w:color w:val="231F20"/>
          <w:sz w:val="20"/>
          <w:szCs w:val="20"/>
        </w:rPr>
        <w:t>o</w:t>
      </w:r>
      <w:r w:rsidRPr="00610562">
        <w:rPr>
          <w:color w:val="231F20"/>
          <w:spacing w:val="-11"/>
          <w:sz w:val="20"/>
          <w:szCs w:val="20"/>
        </w:rPr>
        <w:t xml:space="preserve"> </w:t>
      </w:r>
      <w:r w:rsidRPr="00610562">
        <w:rPr>
          <w:color w:val="231F20"/>
          <w:sz w:val="20"/>
          <w:szCs w:val="20"/>
        </w:rPr>
        <w:t>combinaciones</w:t>
      </w:r>
      <w:r w:rsidRPr="00610562">
        <w:rPr>
          <w:color w:val="231F20"/>
          <w:spacing w:val="-11"/>
          <w:sz w:val="20"/>
          <w:szCs w:val="20"/>
        </w:rPr>
        <w:t xml:space="preserve"> </w:t>
      </w:r>
      <w:r w:rsidRPr="00610562">
        <w:rPr>
          <w:color w:val="231F20"/>
          <w:sz w:val="20"/>
          <w:szCs w:val="20"/>
        </w:rPr>
        <w:t>destinadas</w:t>
      </w:r>
      <w:r w:rsidRPr="00610562">
        <w:rPr>
          <w:color w:val="231F20"/>
          <w:spacing w:val="-11"/>
          <w:sz w:val="20"/>
          <w:szCs w:val="20"/>
        </w:rPr>
        <w:t xml:space="preserve"> </w:t>
      </w:r>
      <w:r w:rsidRPr="00610562">
        <w:rPr>
          <w:color w:val="231F20"/>
          <w:sz w:val="20"/>
          <w:szCs w:val="20"/>
        </w:rPr>
        <w:t>a</w:t>
      </w:r>
      <w:r w:rsidRPr="00610562">
        <w:rPr>
          <w:color w:val="231F20"/>
          <w:spacing w:val="-11"/>
          <w:sz w:val="20"/>
          <w:szCs w:val="20"/>
        </w:rPr>
        <w:t xml:space="preserve"> </w:t>
      </w:r>
      <w:r w:rsidRPr="00610562">
        <w:rPr>
          <w:color w:val="231F20"/>
          <w:sz w:val="20"/>
          <w:szCs w:val="20"/>
        </w:rPr>
        <w:t>su</w:t>
      </w:r>
      <w:r w:rsidRPr="00610562">
        <w:rPr>
          <w:color w:val="231F20"/>
          <w:spacing w:val="-11"/>
          <w:sz w:val="20"/>
          <w:szCs w:val="20"/>
        </w:rPr>
        <w:t xml:space="preserve"> </w:t>
      </w:r>
      <w:r w:rsidRPr="00610562">
        <w:rPr>
          <w:color w:val="231F20"/>
          <w:sz w:val="20"/>
          <w:szCs w:val="20"/>
        </w:rPr>
        <w:t>utilización</w:t>
      </w:r>
      <w:r w:rsidRPr="00610562">
        <w:rPr>
          <w:color w:val="231F20"/>
          <w:spacing w:val="-11"/>
          <w:sz w:val="20"/>
          <w:szCs w:val="20"/>
        </w:rPr>
        <w:t xml:space="preserve"> </w:t>
      </w:r>
      <w:r w:rsidRPr="00610562">
        <w:rPr>
          <w:color w:val="231F20"/>
          <w:sz w:val="20"/>
          <w:szCs w:val="20"/>
        </w:rPr>
        <w:t xml:space="preserve">en las personas o en los animales que se presente dotada de propiedades para </w:t>
      </w:r>
      <w:r w:rsidRPr="00610562">
        <w:rPr>
          <w:color w:val="231F20"/>
          <w:spacing w:val="-2"/>
          <w:sz w:val="20"/>
          <w:szCs w:val="20"/>
        </w:rPr>
        <w:t xml:space="preserve">prevenir, </w:t>
      </w:r>
      <w:r w:rsidRPr="00610562">
        <w:rPr>
          <w:color w:val="231F20"/>
          <w:sz w:val="20"/>
          <w:szCs w:val="20"/>
        </w:rPr>
        <w:t>diagnosticar, tratar, aliviar o</w:t>
      </w:r>
      <w:r w:rsidRPr="00610562">
        <w:rPr>
          <w:color w:val="231F20"/>
          <w:spacing w:val="-8"/>
          <w:sz w:val="20"/>
          <w:szCs w:val="20"/>
        </w:rPr>
        <w:t xml:space="preserve"> </w:t>
      </w:r>
      <w:r w:rsidRPr="00610562">
        <w:rPr>
          <w:color w:val="231F20"/>
          <w:sz w:val="20"/>
          <w:szCs w:val="20"/>
        </w:rPr>
        <w:t>curar</w:t>
      </w:r>
      <w:r w:rsidRPr="00610562">
        <w:rPr>
          <w:color w:val="231F20"/>
          <w:spacing w:val="-8"/>
          <w:sz w:val="20"/>
          <w:szCs w:val="20"/>
        </w:rPr>
        <w:t xml:space="preserve"> </w:t>
      </w:r>
      <w:r w:rsidRPr="00610562">
        <w:rPr>
          <w:color w:val="231F20"/>
          <w:sz w:val="20"/>
          <w:szCs w:val="20"/>
        </w:rPr>
        <w:t>enfermedades</w:t>
      </w:r>
      <w:r w:rsidRPr="00610562">
        <w:rPr>
          <w:color w:val="231F20"/>
          <w:spacing w:val="-8"/>
          <w:sz w:val="20"/>
          <w:szCs w:val="20"/>
        </w:rPr>
        <w:t xml:space="preserve"> </w:t>
      </w:r>
      <w:r w:rsidRPr="00610562">
        <w:rPr>
          <w:color w:val="231F20"/>
          <w:sz w:val="20"/>
          <w:szCs w:val="20"/>
        </w:rPr>
        <w:t>o</w:t>
      </w:r>
      <w:r w:rsidRPr="00610562">
        <w:rPr>
          <w:color w:val="231F20"/>
          <w:spacing w:val="-8"/>
          <w:sz w:val="20"/>
          <w:szCs w:val="20"/>
        </w:rPr>
        <w:t xml:space="preserve"> </w:t>
      </w:r>
      <w:r w:rsidRPr="00610562">
        <w:rPr>
          <w:color w:val="231F20"/>
          <w:sz w:val="20"/>
          <w:szCs w:val="20"/>
        </w:rPr>
        <w:t>dolencias</w:t>
      </w:r>
      <w:r w:rsidRPr="00610562">
        <w:rPr>
          <w:color w:val="231F20"/>
          <w:spacing w:val="-8"/>
          <w:sz w:val="20"/>
          <w:szCs w:val="20"/>
        </w:rPr>
        <w:t xml:space="preserve"> </w:t>
      </w:r>
      <w:r w:rsidRPr="00610562">
        <w:rPr>
          <w:color w:val="231F20"/>
          <w:sz w:val="20"/>
          <w:szCs w:val="20"/>
        </w:rPr>
        <w:t>o</w:t>
      </w:r>
      <w:r w:rsidRPr="00610562">
        <w:rPr>
          <w:color w:val="231F20"/>
          <w:spacing w:val="-7"/>
          <w:sz w:val="20"/>
          <w:szCs w:val="20"/>
        </w:rPr>
        <w:t xml:space="preserve"> </w:t>
      </w:r>
      <w:r w:rsidRPr="00610562">
        <w:rPr>
          <w:color w:val="231F20"/>
          <w:sz w:val="20"/>
          <w:szCs w:val="20"/>
        </w:rPr>
        <w:t>para</w:t>
      </w:r>
      <w:r w:rsidRPr="00610562">
        <w:rPr>
          <w:color w:val="231F20"/>
          <w:spacing w:val="-8"/>
          <w:sz w:val="20"/>
          <w:szCs w:val="20"/>
        </w:rPr>
        <w:t xml:space="preserve"> </w:t>
      </w:r>
      <w:r w:rsidRPr="00610562">
        <w:rPr>
          <w:color w:val="231F20"/>
          <w:sz w:val="20"/>
          <w:szCs w:val="20"/>
        </w:rPr>
        <w:t>afectar</w:t>
      </w:r>
      <w:r w:rsidRPr="00610562">
        <w:rPr>
          <w:color w:val="231F20"/>
          <w:spacing w:val="-8"/>
          <w:sz w:val="20"/>
          <w:szCs w:val="20"/>
        </w:rPr>
        <w:t xml:space="preserve"> </w:t>
      </w:r>
      <w:r w:rsidRPr="00610562">
        <w:rPr>
          <w:color w:val="231F20"/>
          <w:sz w:val="20"/>
          <w:szCs w:val="20"/>
        </w:rPr>
        <w:t>funciones</w:t>
      </w:r>
      <w:r w:rsidRPr="00610562">
        <w:rPr>
          <w:color w:val="231F20"/>
          <w:spacing w:val="-8"/>
          <w:sz w:val="20"/>
          <w:szCs w:val="20"/>
        </w:rPr>
        <w:t xml:space="preserve"> </w:t>
      </w:r>
      <w:r w:rsidRPr="00610562">
        <w:rPr>
          <w:color w:val="231F20"/>
          <w:sz w:val="20"/>
          <w:szCs w:val="20"/>
        </w:rPr>
        <w:t>corporales.</w:t>
      </w:r>
      <w:r w:rsidRPr="00610562">
        <w:rPr>
          <w:color w:val="231F20"/>
          <w:spacing w:val="-11"/>
          <w:sz w:val="20"/>
          <w:szCs w:val="20"/>
        </w:rPr>
        <w:t xml:space="preserve"> </w:t>
      </w:r>
      <w:r w:rsidRPr="00610562">
        <w:rPr>
          <w:color w:val="231F20"/>
          <w:spacing w:val="-4"/>
          <w:sz w:val="20"/>
          <w:szCs w:val="20"/>
        </w:rPr>
        <w:t>También</w:t>
      </w:r>
      <w:r w:rsidRPr="00610562">
        <w:rPr>
          <w:color w:val="231F20"/>
          <w:spacing w:val="-7"/>
          <w:sz w:val="20"/>
          <w:szCs w:val="20"/>
        </w:rPr>
        <w:t xml:space="preserve"> </w:t>
      </w:r>
      <w:r w:rsidRPr="00610562">
        <w:rPr>
          <w:color w:val="231F20"/>
          <w:sz w:val="20"/>
          <w:szCs w:val="20"/>
        </w:rPr>
        <w:t>se</w:t>
      </w:r>
      <w:r w:rsidRPr="00610562">
        <w:rPr>
          <w:color w:val="231F20"/>
          <w:spacing w:val="-8"/>
          <w:sz w:val="20"/>
          <w:szCs w:val="20"/>
        </w:rPr>
        <w:t xml:space="preserve"> </w:t>
      </w:r>
      <w:r w:rsidRPr="00610562">
        <w:rPr>
          <w:color w:val="231F20"/>
          <w:sz w:val="20"/>
          <w:szCs w:val="20"/>
        </w:rPr>
        <w:t>consideran</w:t>
      </w:r>
      <w:r w:rsidRPr="00610562">
        <w:rPr>
          <w:color w:val="231F20"/>
          <w:spacing w:val="-8"/>
          <w:sz w:val="20"/>
          <w:szCs w:val="20"/>
        </w:rPr>
        <w:t xml:space="preserve"> </w:t>
      </w:r>
      <w:r w:rsidRPr="00610562">
        <w:rPr>
          <w:color w:val="231F20"/>
          <w:sz w:val="20"/>
          <w:szCs w:val="20"/>
        </w:rPr>
        <w:t>medicamentos</w:t>
      </w:r>
      <w:r w:rsidRPr="00610562">
        <w:rPr>
          <w:color w:val="231F20"/>
          <w:spacing w:val="-8"/>
          <w:sz w:val="20"/>
          <w:szCs w:val="20"/>
        </w:rPr>
        <w:t xml:space="preserve"> </w:t>
      </w:r>
      <w:r w:rsidRPr="00610562">
        <w:rPr>
          <w:color w:val="231F20"/>
          <w:sz w:val="20"/>
          <w:szCs w:val="20"/>
        </w:rPr>
        <w:t>las sustancias</w:t>
      </w:r>
      <w:r w:rsidRPr="00610562">
        <w:rPr>
          <w:color w:val="231F20"/>
          <w:spacing w:val="-16"/>
          <w:sz w:val="20"/>
          <w:szCs w:val="20"/>
        </w:rPr>
        <w:t xml:space="preserve"> </w:t>
      </w:r>
      <w:r w:rsidRPr="00610562">
        <w:rPr>
          <w:color w:val="231F20"/>
          <w:sz w:val="20"/>
          <w:szCs w:val="20"/>
        </w:rPr>
        <w:t>medicinales</w:t>
      </w:r>
      <w:r w:rsidRPr="00610562">
        <w:rPr>
          <w:color w:val="231F20"/>
          <w:spacing w:val="-15"/>
          <w:sz w:val="20"/>
          <w:szCs w:val="20"/>
        </w:rPr>
        <w:t xml:space="preserve"> </w:t>
      </w:r>
      <w:r w:rsidRPr="00610562">
        <w:rPr>
          <w:color w:val="231F20"/>
          <w:sz w:val="20"/>
          <w:szCs w:val="20"/>
        </w:rPr>
        <w:t>o</w:t>
      </w:r>
      <w:r w:rsidRPr="00610562">
        <w:rPr>
          <w:color w:val="231F20"/>
          <w:spacing w:val="-15"/>
          <w:sz w:val="20"/>
          <w:szCs w:val="20"/>
        </w:rPr>
        <w:t xml:space="preserve"> </w:t>
      </w:r>
      <w:r w:rsidRPr="00610562">
        <w:rPr>
          <w:color w:val="231F20"/>
          <w:sz w:val="20"/>
          <w:szCs w:val="20"/>
        </w:rPr>
        <w:t>sus</w:t>
      </w:r>
      <w:r w:rsidRPr="00610562">
        <w:rPr>
          <w:color w:val="231F20"/>
          <w:spacing w:val="-15"/>
          <w:sz w:val="20"/>
          <w:szCs w:val="20"/>
        </w:rPr>
        <w:t xml:space="preserve"> </w:t>
      </w:r>
      <w:r w:rsidRPr="00610562">
        <w:rPr>
          <w:color w:val="231F20"/>
          <w:sz w:val="20"/>
          <w:szCs w:val="20"/>
        </w:rPr>
        <w:t>combinaciones</w:t>
      </w:r>
      <w:r w:rsidRPr="00610562">
        <w:rPr>
          <w:color w:val="231F20"/>
          <w:spacing w:val="-16"/>
          <w:sz w:val="20"/>
          <w:szCs w:val="20"/>
        </w:rPr>
        <w:t xml:space="preserve"> </w:t>
      </w:r>
      <w:r w:rsidRPr="00610562">
        <w:rPr>
          <w:color w:val="231F20"/>
          <w:sz w:val="20"/>
          <w:szCs w:val="20"/>
        </w:rPr>
        <w:t>que</w:t>
      </w:r>
      <w:r w:rsidRPr="00610562">
        <w:rPr>
          <w:color w:val="231F20"/>
          <w:spacing w:val="-15"/>
          <w:sz w:val="20"/>
          <w:szCs w:val="20"/>
        </w:rPr>
        <w:t xml:space="preserve"> </w:t>
      </w:r>
      <w:r w:rsidRPr="00610562">
        <w:rPr>
          <w:color w:val="231F20"/>
          <w:sz w:val="20"/>
          <w:szCs w:val="20"/>
        </w:rPr>
        <w:t>pueden</w:t>
      </w:r>
      <w:r w:rsidRPr="00610562">
        <w:rPr>
          <w:color w:val="231F20"/>
          <w:spacing w:val="-15"/>
          <w:sz w:val="20"/>
          <w:szCs w:val="20"/>
        </w:rPr>
        <w:t xml:space="preserve"> </w:t>
      </w:r>
      <w:r w:rsidRPr="00610562">
        <w:rPr>
          <w:color w:val="231F20"/>
          <w:sz w:val="20"/>
          <w:szCs w:val="20"/>
        </w:rPr>
        <w:t>ser</w:t>
      </w:r>
      <w:r w:rsidRPr="00610562">
        <w:rPr>
          <w:color w:val="231F20"/>
          <w:spacing w:val="-15"/>
          <w:sz w:val="20"/>
          <w:szCs w:val="20"/>
        </w:rPr>
        <w:t xml:space="preserve"> </w:t>
      </w:r>
      <w:r w:rsidRPr="00610562">
        <w:rPr>
          <w:color w:val="231F20"/>
          <w:sz w:val="20"/>
          <w:szCs w:val="20"/>
        </w:rPr>
        <w:t>administrados</w:t>
      </w:r>
      <w:r w:rsidRPr="00610562">
        <w:rPr>
          <w:color w:val="231F20"/>
          <w:spacing w:val="-15"/>
          <w:sz w:val="20"/>
          <w:szCs w:val="20"/>
        </w:rPr>
        <w:t xml:space="preserve"> </w:t>
      </w:r>
      <w:r w:rsidRPr="00610562">
        <w:rPr>
          <w:color w:val="231F20"/>
          <w:sz w:val="20"/>
          <w:szCs w:val="20"/>
        </w:rPr>
        <w:t>a</w:t>
      </w:r>
      <w:r w:rsidRPr="00610562">
        <w:rPr>
          <w:color w:val="231F20"/>
          <w:spacing w:val="-16"/>
          <w:sz w:val="20"/>
          <w:szCs w:val="20"/>
        </w:rPr>
        <w:t xml:space="preserve"> </w:t>
      </w:r>
      <w:r w:rsidRPr="00610562">
        <w:rPr>
          <w:color w:val="231F20"/>
          <w:sz w:val="20"/>
          <w:szCs w:val="20"/>
        </w:rPr>
        <w:t>personas</w:t>
      </w:r>
      <w:r w:rsidRPr="00610562">
        <w:rPr>
          <w:color w:val="231F20"/>
          <w:spacing w:val="-15"/>
          <w:sz w:val="20"/>
          <w:szCs w:val="20"/>
        </w:rPr>
        <w:t xml:space="preserve"> </w:t>
      </w:r>
      <w:r w:rsidRPr="00610562">
        <w:rPr>
          <w:color w:val="231F20"/>
          <w:sz w:val="20"/>
          <w:szCs w:val="20"/>
        </w:rPr>
        <w:t>o</w:t>
      </w:r>
      <w:r w:rsidRPr="00610562">
        <w:rPr>
          <w:color w:val="231F20"/>
          <w:spacing w:val="-15"/>
          <w:sz w:val="20"/>
          <w:szCs w:val="20"/>
        </w:rPr>
        <w:t xml:space="preserve"> </w:t>
      </w:r>
      <w:r w:rsidRPr="00610562">
        <w:rPr>
          <w:color w:val="231F20"/>
          <w:sz w:val="20"/>
          <w:szCs w:val="20"/>
        </w:rPr>
        <w:t>animales</w:t>
      </w:r>
      <w:r w:rsidRPr="00610562">
        <w:rPr>
          <w:color w:val="231F20"/>
          <w:spacing w:val="-15"/>
          <w:sz w:val="20"/>
          <w:szCs w:val="20"/>
        </w:rPr>
        <w:t xml:space="preserve"> </w:t>
      </w:r>
      <w:r w:rsidRPr="00610562">
        <w:rPr>
          <w:color w:val="231F20"/>
          <w:sz w:val="20"/>
          <w:szCs w:val="20"/>
        </w:rPr>
        <w:t>con</w:t>
      </w:r>
      <w:r w:rsidRPr="00610562">
        <w:rPr>
          <w:color w:val="231F20"/>
          <w:spacing w:val="-15"/>
          <w:sz w:val="20"/>
          <w:szCs w:val="20"/>
        </w:rPr>
        <w:t xml:space="preserve"> </w:t>
      </w:r>
      <w:r w:rsidRPr="00610562">
        <w:rPr>
          <w:color w:val="231F20"/>
          <w:sz w:val="20"/>
          <w:szCs w:val="20"/>
        </w:rPr>
        <w:t>cualquiera de estos fines, aunque se ofrezcan sin explícita referencia a ellos</w:t>
      </w:r>
      <w:r w:rsidRPr="00610562">
        <w:rPr>
          <w:color w:val="231F20"/>
          <w:spacing w:val="-12"/>
          <w:sz w:val="20"/>
          <w:szCs w:val="20"/>
        </w:rPr>
        <w:t xml:space="preserve"> </w:t>
      </w:r>
      <w:r w:rsidR="007E78DB">
        <w:rPr>
          <w:color w:val="231F20"/>
          <w:sz w:val="20"/>
          <w:szCs w:val="20"/>
        </w:rPr>
        <w:t>(4)</w:t>
      </w:r>
      <w:r w:rsidRPr="00610562">
        <w:rPr>
          <w:color w:val="231F20"/>
          <w:sz w:val="20"/>
          <w:szCs w:val="20"/>
        </w:rPr>
        <w:t>.</w:t>
      </w:r>
    </w:p>
    <w:p w14:paraId="36683ABA" w14:textId="45187B3D" w:rsidR="00C4759F" w:rsidRPr="00610562" w:rsidRDefault="00C4759F" w:rsidP="00610562">
      <w:pPr>
        <w:pStyle w:val="Prrafodelista"/>
        <w:numPr>
          <w:ilvl w:val="0"/>
          <w:numId w:val="23"/>
        </w:numPr>
        <w:spacing w:before="122" w:line="244" w:lineRule="auto"/>
        <w:ind w:right="948"/>
        <w:rPr>
          <w:sz w:val="20"/>
          <w:szCs w:val="20"/>
        </w:rPr>
      </w:pPr>
      <w:r w:rsidRPr="00610562">
        <w:rPr>
          <w:b/>
          <w:color w:val="231F20"/>
          <w:sz w:val="20"/>
          <w:szCs w:val="20"/>
        </w:rPr>
        <w:t>Notificación</w:t>
      </w:r>
      <w:r w:rsidR="00E45668">
        <w:rPr>
          <w:b/>
          <w:color w:val="231F20"/>
          <w:sz w:val="20"/>
          <w:szCs w:val="20"/>
        </w:rPr>
        <w:t xml:space="preserve">.  </w:t>
      </w:r>
      <w:r w:rsidRPr="00610562">
        <w:rPr>
          <w:color w:val="231F20"/>
          <w:sz w:val="20"/>
          <w:szCs w:val="20"/>
        </w:rPr>
        <w:t>La comunicación de una sospecha de reacción adversa a un medicamento, a un centro de farmacovigilancia. Usualmente estas notificaciones se realizan mediante los formularios</w:t>
      </w:r>
      <w:r w:rsidRPr="00610562">
        <w:rPr>
          <w:color w:val="231F20"/>
          <w:spacing w:val="-12"/>
          <w:sz w:val="20"/>
          <w:szCs w:val="20"/>
        </w:rPr>
        <w:t xml:space="preserve"> </w:t>
      </w:r>
      <w:r w:rsidRPr="00610562">
        <w:rPr>
          <w:color w:val="231F20"/>
          <w:sz w:val="20"/>
          <w:szCs w:val="20"/>
        </w:rPr>
        <w:t>de</w:t>
      </w:r>
      <w:r w:rsidRPr="00610562">
        <w:rPr>
          <w:color w:val="231F20"/>
          <w:spacing w:val="-11"/>
          <w:sz w:val="20"/>
          <w:szCs w:val="20"/>
        </w:rPr>
        <w:t xml:space="preserve"> </w:t>
      </w:r>
      <w:r w:rsidRPr="00610562">
        <w:rPr>
          <w:color w:val="231F20"/>
          <w:sz w:val="20"/>
          <w:szCs w:val="20"/>
        </w:rPr>
        <w:t>notificación</w:t>
      </w:r>
      <w:r w:rsidRPr="00610562">
        <w:rPr>
          <w:color w:val="231F20"/>
          <w:spacing w:val="-11"/>
          <w:sz w:val="20"/>
          <w:szCs w:val="20"/>
        </w:rPr>
        <w:t xml:space="preserve"> </w:t>
      </w:r>
      <w:r w:rsidRPr="00610562">
        <w:rPr>
          <w:color w:val="231F20"/>
          <w:sz w:val="20"/>
          <w:szCs w:val="20"/>
        </w:rPr>
        <w:t>de</w:t>
      </w:r>
      <w:r w:rsidRPr="00610562">
        <w:rPr>
          <w:color w:val="231F20"/>
          <w:spacing w:val="-11"/>
          <w:sz w:val="20"/>
          <w:szCs w:val="20"/>
        </w:rPr>
        <w:t xml:space="preserve"> </w:t>
      </w:r>
      <w:r w:rsidRPr="00610562">
        <w:rPr>
          <w:color w:val="231F20"/>
          <w:sz w:val="20"/>
          <w:szCs w:val="20"/>
        </w:rPr>
        <w:t>reacción</w:t>
      </w:r>
      <w:r w:rsidRPr="00610562">
        <w:rPr>
          <w:color w:val="231F20"/>
          <w:spacing w:val="-12"/>
          <w:sz w:val="20"/>
          <w:szCs w:val="20"/>
        </w:rPr>
        <w:t xml:space="preserve"> </w:t>
      </w:r>
      <w:r w:rsidRPr="00610562">
        <w:rPr>
          <w:color w:val="231F20"/>
          <w:sz w:val="20"/>
          <w:szCs w:val="20"/>
        </w:rPr>
        <w:t>adversa</w:t>
      </w:r>
      <w:r w:rsidRPr="00610562">
        <w:rPr>
          <w:color w:val="231F20"/>
          <w:spacing w:val="-11"/>
          <w:sz w:val="20"/>
          <w:szCs w:val="20"/>
        </w:rPr>
        <w:t xml:space="preserve"> </w:t>
      </w:r>
      <w:r w:rsidRPr="00610562">
        <w:rPr>
          <w:color w:val="231F20"/>
          <w:sz w:val="20"/>
          <w:szCs w:val="20"/>
        </w:rPr>
        <w:t>(tarjeta</w:t>
      </w:r>
      <w:r w:rsidRPr="00610562">
        <w:rPr>
          <w:color w:val="231F20"/>
          <w:spacing w:val="-11"/>
          <w:sz w:val="20"/>
          <w:szCs w:val="20"/>
        </w:rPr>
        <w:t xml:space="preserve"> </w:t>
      </w:r>
      <w:r w:rsidRPr="00610562">
        <w:rPr>
          <w:color w:val="231F20"/>
          <w:sz w:val="20"/>
          <w:szCs w:val="20"/>
        </w:rPr>
        <w:t>amarilla),</w:t>
      </w:r>
      <w:r w:rsidRPr="00610562">
        <w:rPr>
          <w:color w:val="231F20"/>
          <w:spacing w:val="-11"/>
          <w:sz w:val="20"/>
          <w:szCs w:val="20"/>
        </w:rPr>
        <w:t xml:space="preserve"> </w:t>
      </w:r>
      <w:r w:rsidRPr="00610562">
        <w:rPr>
          <w:color w:val="231F20"/>
          <w:sz w:val="20"/>
          <w:szCs w:val="20"/>
        </w:rPr>
        <w:t>procurando</w:t>
      </w:r>
      <w:r w:rsidRPr="00610562">
        <w:rPr>
          <w:color w:val="231F20"/>
          <w:spacing w:val="-12"/>
          <w:sz w:val="20"/>
          <w:szCs w:val="20"/>
        </w:rPr>
        <w:t xml:space="preserve"> </w:t>
      </w:r>
      <w:r w:rsidRPr="00610562">
        <w:rPr>
          <w:color w:val="231F20"/>
          <w:sz w:val="20"/>
          <w:szCs w:val="20"/>
        </w:rPr>
        <w:t>los</w:t>
      </w:r>
      <w:r w:rsidRPr="00610562">
        <w:rPr>
          <w:color w:val="231F20"/>
          <w:spacing w:val="-11"/>
          <w:sz w:val="20"/>
          <w:szCs w:val="20"/>
        </w:rPr>
        <w:t xml:space="preserve"> </w:t>
      </w:r>
      <w:r w:rsidRPr="00610562">
        <w:rPr>
          <w:color w:val="231F20"/>
          <w:sz w:val="20"/>
          <w:szCs w:val="20"/>
        </w:rPr>
        <w:t>medios</w:t>
      </w:r>
      <w:r w:rsidRPr="00610562">
        <w:rPr>
          <w:color w:val="231F20"/>
          <w:spacing w:val="-11"/>
          <w:sz w:val="20"/>
          <w:szCs w:val="20"/>
        </w:rPr>
        <w:t xml:space="preserve"> </w:t>
      </w:r>
      <w:r w:rsidRPr="00610562">
        <w:rPr>
          <w:color w:val="231F20"/>
          <w:sz w:val="20"/>
          <w:szCs w:val="20"/>
        </w:rPr>
        <w:t>necesarios</w:t>
      </w:r>
      <w:r w:rsidRPr="00610562">
        <w:rPr>
          <w:color w:val="231F20"/>
          <w:spacing w:val="-11"/>
          <w:sz w:val="20"/>
          <w:szCs w:val="20"/>
        </w:rPr>
        <w:t xml:space="preserve"> </w:t>
      </w:r>
      <w:r w:rsidRPr="00610562">
        <w:rPr>
          <w:color w:val="231F20"/>
          <w:sz w:val="20"/>
          <w:szCs w:val="20"/>
        </w:rPr>
        <w:t>en</w:t>
      </w:r>
      <w:r w:rsidRPr="00610562">
        <w:rPr>
          <w:color w:val="231F20"/>
          <w:spacing w:val="-12"/>
          <w:sz w:val="20"/>
          <w:szCs w:val="20"/>
        </w:rPr>
        <w:t xml:space="preserve"> </w:t>
      </w:r>
      <w:r w:rsidRPr="00610562">
        <w:rPr>
          <w:color w:val="231F20"/>
          <w:sz w:val="20"/>
          <w:szCs w:val="20"/>
        </w:rPr>
        <w:t>cada</w:t>
      </w:r>
      <w:r w:rsidRPr="00610562">
        <w:rPr>
          <w:color w:val="231F20"/>
          <w:spacing w:val="-11"/>
          <w:sz w:val="20"/>
          <w:szCs w:val="20"/>
        </w:rPr>
        <w:t xml:space="preserve"> </w:t>
      </w:r>
      <w:r w:rsidRPr="00610562">
        <w:rPr>
          <w:color w:val="231F20"/>
          <w:sz w:val="20"/>
          <w:szCs w:val="20"/>
        </w:rPr>
        <w:t>caso para mantener la confidencialidad de los datos</w:t>
      </w:r>
      <w:r w:rsidRPr="00610562">
        <w:rPr>
          <w:color w:val="231F20"/>
          <w:spacing w:val="-6"/>
          <w:sz w:val="20"/>
          <w:szCs w:val="20"/>
        </w:rPr>
        <w:t xml:space="preserve"> </w:t>
      </w:r>
      <w:r w:rsidR="007E78DB">
        <w:rPr>
          <w:color w:val="231F20"/>
          <w:sz w:val="20"/>
          <w:szCs w:val="20"/>
        </w:rPr>
        <w:t>(3)</w:t>
      </w:r>
      <w:r w:rsidRPr="00610562">
        <w:rPr>
          <w:color w:val="231F20"/>
          <w:sz w:val="20"/>
          <w:szCs w:val="20"/>
        </w:rPr>
        <w:t>.</w:t>
      </w:r>
    </w:p>
    <w:p w14:paraId="79C53493" w14:textId="7CC82793" w:rsidR="00C4759F" w:rsidRPr="00610562" w:rsidRDefault="00C4759F" w:rsidP="00610562">
      <w:pPr>
        <w:pStyle w:val="Prrafodelista"/>
        <w:numPr>
          <w:ilvl w:val="0"/>
          <w:numId w:val="23"/>
        </w:numPr>
        <w:spacing w:before="123" w:line="244" w:lineRule="auto"/>
        <w:ind w:right="948"/>
        <w:rPr>
          <w:sz w:val="20"/>
          <w:szCs w:val="20"/>
        </w:rPr>
      </w:pPr>
      <w:r w:rsidRPr="00610562">
        <w:rPr>
          <w:b/>
          <w:color w:val="231F20"/>
          <w:sz w:val="20"/>
          <w:szCs w:val="20"/>
        </w:rPr>
        <w:t>Notificación espontánea o voluntaria</w:t>
      </w:r>
      <w:r w:rsidRPr="00610562">
        <w:rPr>
          <w:color w:val="231F20"/>
          <w:sz w:val="20"/>
          <w:szCs w:val="20"/>
        </w:rPr>
        <w:t xml:space="preserve">. Información sobre reacciones adversas al medicamento, obtenida mediante informe voluntario de médicos, hospitales y centros </w:t>
      </w:r>
      <w:r w:rsidR="007E78DB">
        <w:rPr>
          <w:color w:val="231F20"/>
          <w:sz w:val="20"/>
          <w:szCs w:val="20"/>
        </w:rPr>
        <w:t>(4)</w:t>
      </w:r>
      <w:r w:rsidRPr="00610562">
        <w:rPr>
          <w:color w:val="231F20"/>
          <w:sz w:val="20"/>
          <w:szCs w:val="20"/>
        </w:rPr>
        <w:t>.</w:t>
      </w:r>
    </w:p>
    <w:p w14:paraId="52893065" w14:textId="4C83B928" w:rsidR="00C4759F" w:rsidRPr="00610562" w:rsidRDefault="00C4759F" w:rsidP="00610562">
      <w:pPr>
        <w:pStyle w:val="Prrafodelista"/>
        <w:numPr>
          <w:ilvl w:val="0"/>
          <w:numId w:val="23"/>
        </w:numPr>
        <w:spacing w:before="122" w:line="244" w:lineRule="auto"/>
        <w:ind w:right="949"/>
        <w:rPr>
          <w:sz w:val="20"/>
          <w:szCs w:val="20"/>
        </w:rPr>
      </w:pPr>
      <w:r w:rsidRPr="00610562">
        <w:rPr>
          <w:b/>
          <w:color w:val="231F20"/>
          <w:sz w:val="20"/>
          <w:szCs w:val="20"/>
        </w:rPr>
        <w:t>Notificación validada</w:t>
      </w:r>
      <w:r w:rsidRPr="00610562">
        <w:rPr>
          <w:color w:val="231F20"/>
          <w:sz w:val="20"/>
          <w:szCs w:val="20"/>
        </w:rPr>
        <w:t xml:space="preserve">. Una notificación se dice que está validada cuando se confirma la identidad del notificador o del origen de la notificación </w:t>
      </w:r>
      <w:r w:rsidR="007E78DB">
        <w:rPr>
          <w:color w:val="231F20"/>
          <w:sz w:val="20"/>
          <w:szCs w:val="20"/>
        </w:rPr>
        <w:t>(3)</w:t>
      </w:r>
      <w:r w:rsidRPr="00610562">
        <w:rPr>
          <w:color w:val="231F20"/>
          <w:sz w:val="20"/>
          <w:szCs w:val="20"/>
        </w:rPr>
        <w:t>.</w:t>
      </w:r>
    </w:p>
    <w:p w14:paraId="0F6C55B1" w14:textId="172185E5" w:rsidR="00C4759F" w:rsidRPr="00610562" w:rsidRDefault="00C4759F" w:rsidP="00610562">
      <w:pPr>
        <w:pStyle w:val="Prrafodelista"/>
        <w:numPr>
          <w:ilvl w:val="0"/>
          <w:numId w:val="23"/>
        </w:numPr>
        <w:spacing w:before="122" w:line="244" w:lineRule="auto"/>
        <w:ind w:right="949"/>
        <w:rPr>
          <w:sz w:val="20"/>
          <w:szCs w:val="20"/>
        </w:rPr>
      </w:pPr>
      <w:r w:rsidRPr="00610562">
        <w:rPr>
          <w:b/>
          <w:color w:val="231F20"/>
          <w:sz w:val="20"/>
          <w:szCs w:val="20"/>
        </w:rPr>
        <w:t>Notificador</w:t>
      </w:r>
      <w:r w:rsidRPr="00610562">
        <w:rPr>
          <w:color w:val="231F20"/>
          <w:sz w:val="20"/>
          <w:szCs w:val="20"/>
        </w:rPr>
        <w:t xml:space="preserve">. Todo profesional sanitario que haya sospechado una probable reacción adversa a un medicamento y la haya comunicado a un centro de farmacovigilancia </w:t>
      </w:r>
      <w:r w:rsidR="007E78DB">
        <w:rPr>
          <w:color w:val="231F20"/>
          <w:sz w:val="20"/>
          <w:szCs w:val="20"/>
        </w:rPr>
        <w:t>(3)</w:t>
      </w:r>
      <w:r w:rsidRPr="00610562">
        <w:rPr>
          <w:color w:val="231F20"/>
          <w:sz w:val="20"/>
          <w:szCs w:val="20"/>
        </w:rPr>
        <w:t>.</w:t>
      </w:r>
    </w:p>
    <w:p w14:paraId="0721F6DF" w14:textId="085089D3" w:rsidR="00C4759F" w:rsidRPr="00610562" w:rsidRDefault="00C4759F" w:rsidP="00610562">
      <w:pPr>
        <w:pStyle w:val="Prrafodelista"/>
        <w:numPr>
          <w:ilvl w:val="0"/>
          <w:numId w:val="23"/>
        </w:numPr>
        <w:spacing w:before="123" w:line="244" w:lineRule="auto"/>
        <w:ind w:right="947"/>
        <w:rPr>
          <w:sz w:val="20"/>
          <w:szCs w:val="20"/>
        </w:rPr>
      </w:pPr>
      <w:r w:rsidRPr="00610562">
        <w:rPr>
          <w:b/>
          <w:color w:val="231F20"/>
          <w:sz w:val="20"/>
          <w:szCs w:val="20"/>
        </w:rPr>
        <w:t>Placebo</w:t>
      </w:r>
      <w:r w:rsidRPr="00610562">
        <w:rPr>
          <w:color w:val="231F20"/>
          <w:sz w:val="20"/>
          <w:szCs w:val="20"/>
        </w:rPr>
        <w:t>. Sustancia inerte, como la lactosa, usada como medicamento supuesto. No tiene actividad farmacológica</w:t>
      </w:r>
      <w:r w:rsidRPr="00610562">
        <w:rPr>
          <w:color w:val="231F20"/>
          <w:spacing w:val="-19"/>
          <w:sz w:val="20"/>
          <w:szCs w:val="20"/>
        </w:rPr>
        <w:t xml:space="preserve"> </w:t>
      </w:r>
      <w:r w:rsidRPr="00610562">
        <w:rPr>
          <w:color w:val="231F20"/>
          <w:sz w:val="20"/>
          <w:szCs w:val="20"/>
        </w:rPr>
        <w:t>inherente,</w:t>
      </w:r>
      <w:r w:rsidRPr="00610562">
        <w:rPr>
          <w:color w:val="231F20"/>
          <w:spacing w:val="-18"/>
          <w:sz w:val="20"/>
          <w:szCs w:val="20"/>
        </w:rPr>
        <w:t xml:space="preserve"> </w:t>
      </w:r>
      <w:r w:rsidRPr="00610562">
        <w:rPr>
          <w:color w:val="231F20"/>
          <w:sz w:val="20"/>
          <w:szCs w:val="20"/>
        </w:rPr>
        <w:t>pero</w:t>
      </w:r>
      <w:r w:rsidRPr="00610562">
        <w:rPr>
          <w:color w:val="231F20"/>
          <w:spacing w:val="-18"/>
          <w:sz w:val="20"/>
          <w:szCs w:val="20"/>
        </w:rPr>
        <w:t xml:space="preserve"> </w:t>
      </w:r>
      <w:r w:rsidRPr="00610562">
        <w:rPr>
          <w:color w:val="231F20"/>
          <w:sz w:val="20"/>
          <w:szCs w:val="20"/>
        </w:rPr>
        <w:t>puede</w:t>
      </w:r>
      <w:r w:rsidRPr="00610562">
        <w:rPr>
          <w:color w:val="231F20"/>
          <w:spacing w:val="-18"/>
          <w:sz w:val="20"/>
          <w:szCs w:val="20"/>
        </w:rPr>
        <w:t xml:space="preserve"> </w:t>
      </w:r>
      <w:r w:rsidRPr="00610562">
        <w:rPr>
          <w:color w:val="231F20"/>
          <w:sz w:val="20"/>
          <w:szCs w:val="20"/>
        </w:rPr>
        <w:t>producir</w:t>
      </w:r>
      <w:r w:rsidRPr="00610562">
        <w:rPr>
          <w:color w:val="231F20"/>
          <w:spacing w:val="-18"/>
          <w:sz w:val="20"/>
          <w:szCs w:val="20"/>
        </w:rPr>
        <w:t xml:space="preserve"> </w:t>
      </w:r>
      <w:r w:rsidRPr="00610562">
        <w:rPr>
          <w:color w:val="231F20"/>
          <w:sz w:val="20"/>
          <w:szCs w:val="20"/>
        </w:rPr>
        <w:t>una</w:t>
      </w:r>
      <w:r w:rsidRPr="00610562">
        <w:rPr>
          <w:color w:val="231F20"/>
          <w:spacing w:val="-18"/>
          <w:sz w:val="20"/>
          <w:szCs w:val="20"/>
        </w:rPr>
        <w:t xml:space="preserve"> </w:t>
      </w:r>
      <w:r w:rsidRPr="00610562">
        <w:rPr>
          <w:color w:val="231F20"/>
          <w:sz w:val="20"/>
          <w:szCs w:val="20"/>
        </w:rPr>
        <w:t>respuesta</w:t>
      </w:r>
      <w:r w:rsidRPr="00610562">
        <w:rPr>
          <w:color w:val="231F20"/>
          <w:spacing w:val="-18"/>
          <w:sz w:val="20"/>
          <w:szCs w:val="20"/>
        </w:rPr>
        <w:t xml:space="preserve"> </w:t>
      </w:r>
      <w:r w:rsidRPr="00610562">
        <w:rPr>
          <w:color w:val="231F20"/>
          <w:sz w:val="20"/>
          <w:szCs w:val="20"/>
        </w:rPr>
        <w:t>farmacológica</w:t>
      </w:r>
      <w:r w:rsidRPr="00610562">
        <w:rPr>
          <w:color w:val="231F20"/>
          <w:spacing w:val="-19"/>
          <w:sz w:val="20"/>
          <w:szCs w:val="20"/>
        </w:rPr>
        <w:t xml:space="preserve"> </w:t>
      </w:r>
      <w:r w:rsidRPr="00610562">
        <w:rPr>
          <w:color w:val="231F20"/>
          <w:sz w:val="20"/>
          <w:szCs w:val="20"/>
        </w:rPr>
        <w:t>por</w:t>
      </w:r>
      <w:r w:rsidRPr="00610562">
        <w:rPr>
          <w:color w:val="231F20"/>
          <w:spacing w:val="-18"/>
          <w:sz w:val="20"/>
          <w:szCs w:val="20"/>
        </w:rPr>
        <w:t xml:space="preserve"> </w:t>
      </w:r>
      <w:r w:rsidRPr="00610562">
        <w:rPr>
          <w:color w:val="231F20"/>
          <w:sz w:val="20"/>
          <w:szCs w:val="20"/>
        </w:rPr>
        <w:t>los</w:t>
      </w:r>
      <w:r w:rsidRPr="00610562">
        <w:rPr>
          <w:color w:val="231F20"/>
          <w:spacing w:val="-18"/>
          <w:sz w:val="20"/>
          <w:szCs w:val="20"/>
        </w:rPr>
        <w:t xml:space="preserve"> </w:t>
      </w:r>
      <w:r w:rsidRPr="00610562">
        <w:rPr>
          <w:color w:val="231F20"/>
          <w:sz w:val="20"/>
          <w:szCs w:val="20"/>
        </w:rPr>
        <w:t>efectos</w:t>
      </w:r>
      <w:r w:rsidRPr="00610562">
        <w:rPr>
          <w:color w:val="231F20"/>
          <w:spacing w:val="-18"/>
          <w:sz w:val="20"/>
          <w:szCs w:val="20"/>
        </w:rPr>
        <w:t xml:space="preserve"> </w:t>
      </w:r>
      <w:r w:rsidRPr="00610562">
        <w:rPr>
          <w:color w:val="231F20"/>
          <w:sz w:val="20"/>
          <w:szCs w:val="20"/>
        </w:rPr>
        <w:t>de</w:t>
      </w:r>
      <w:r w:rsidRPr="00610562">
        <w:rPr>
          <w:color w:val="231F20"/>
          <w:spacing w:val="-18"/>
          <w:sz w:val="20"/>
          <w:szCs w:val="20"/>
        </w:rPr>
        <w:t xml:space="preserve"> </w:t>
      </w:r>
      <w:r w:rsidRPr="00610562">
        <w:rPr>
          <w:color w:val="231F20"/>
          <w:sz w:val="20"/>
          <w:szCs w:val="20"/>
        </w:rPr>
        <w:t>sugestión</w:t>
      </w:r>
      <w:r w:rsidRPr="00610562">
        <w:rPr>
          <w:color w:val="231F20"/>
          <w:spacing w:val="-18"/>
          <w:sz w:val="20"/>
          <w:szCs w:val="20"/>
        </w:rPr>
        <w:t xml:space="preserve"> </w:t>
      </w:r>
      <w:r w:rsidRPr="00610562">
        <w:rPr>
          <w:color w:val="231F20"/>
          <w:sz w:val="20"/>
          <w:szCs w:val="20"/>
        </w:rPr>
        <w:t>asociados con su administración. O bien, sustancia con actividad farmacológica, por ejemplo, una vitamina, usada con una finalidad terapéutica no relacionada con sus efectos farmacológicos conocidos</w:t>
      </w:r>
      <w:r w:rsidRPr="00610562">
        <w:rPr>
          <w:color w:val="231F20"/>
          <w:spacing w:val="-4"/>
          <w:sz w:val="20"/>
          <w:szCs w:val="20"/>
        </w:rPr>
        <w:t xml:space="preserve"> </w:t>
      </w:r>
      <w:r w:rsidR="007E78DB">
        <w:rPr>
          <w:color w:val="231F20"/>
          <w:sz w:val="20"/>
          <w:szCs w:val="20"/>
        </w:rPr>
        <w:t>(5)</w:t>
      </w:r>
      <w:r w:rsidRPr="00610562">
        <w:rPr>
          <w:color w:val="231F20"/>
          <w:sz w:val="20"/>
          <w:szCs w:val="20"/>
        </w:rPr>
        <w:t>.</w:t>
      </w:r>
    </w:p>
    <w:p w14:paraId="3D088362" w14:textId="77777777" w:rsidR="00C4759F" w:rsidRPr="00610562" w:rsidRDefault="00C4759F" w:rsidP="00610562">
      <w:pPr>
        <w:pStyle w:val="Prrafodelista"/>
        <w:numPr>
          <w:ilvl w:val="0"/>
          <w:numId w:val="23"/>
        </w:numPr>
        <w:spacing w:before="93" w:line="244" w:lineRule="auto"/>
        <w:ind w:right="155"/>
        <w:rPr>
          <w:sz w:val="20"/>
          <w:szCs w:val="20"/>
        </w:rPr>
      </w:pPr>
      <w:r w:rsidRPr="00610562">
        <w:rPr>
          <w:b/>
          <w:color w:val="231F20"/>
          <w:sz w:val="20"/>
          <w:szCs w:val="20"/>
        </w:rPr>
        <w:lastRenderedPageBreak/>
        <w:t>Prospecto</w:t>
      </w:r>
      <w:r w:rsidRPr="00610562">
        <w:rPr>
          <w:b/>
          <w:color w:val="231F20"/>
          <w:spacing w:val="-14"/>
          <w:sz w:val="20"/>
          <w:szCs w:val="20"/>
        </w:rPr>
        <w:t xml:space="preserve"> </w:t>
      </w:r>
      <w:r w:rsidRPr="00610562">
        <w:rPr>
          <w:b/>
          <w:color w:val="231F20"/>
          <w:sz w:val="20"/>
          <w:szCs w:val="20"/>
        </w:rPr>
        <w:t>de</w:t>
      </w:r>
      <w:r w:rsidRPr="00610562">
        <w:rPr>
          <w:b/>
          <w:color w:val="231F20"/>
          <w:spacing w:val="-13"/>
          <w:sz w:val="20"/>
          <w:szCs w:val="20"/>
        </w:rPr>
        <w:t xml:space="preserve"> </w:t>
      </w:r>
      <w:r w:rsidRPr="00610562">
        <w:rPr>
          <w:b/>
          <w:color w:val="231F20"/>
          <w:sz w:val="20"/>
          <w:szCs w:val="20"/>
        </w:rPr>
        <w:t>medicamento</w:t>
      </w:r>
      <w:r w:rsidRPr="00610562">
        <w:rPr>
          <w:b/>
          <w:color w:val="231F20"/>
          <w:spacing w:val="-13"/>
          <w:sz w:val="20"/>
          <w:szCs w:val="20"/>
        </w:rPr>
        <w:t xml:space="preserve"> </w:t>
      </w:r>
      <w:r w:rsidRPr="00610562">
        <w:rPr>
          <w:b/>
          <w:color w:val="231F20"/>
          <w:sz w:val="20"/>
          <w:szCs w:val="20"/>
        </w:rPr>
        <w:t>(inserto,</w:t>
      </w:r>
      <w:r w:rsidRPr="00610562">
        <w:rPr>
          <w:b/>
          <w:color w:val="231F20"/>
          <w:spacing w:val="-14"/>
          <w:sz w:val="20"/>
          <w:szCs w:val="20"/>
        </w:rPr>
        <w:t xml:space="preserve"> </w:t>
      </w:r>
      <w:r w:rsidRPr="00610562">
        <w:rPr>
          <w:b/>
          <w:color w:val="231F20"/>
          <w:sz w:val="20"/>
          <w:szCs w:val="20"/>
        </w:rPr>
        <w:t>literatura</w:t>
      </w:r>
      <w:r w:rsidRPr="00610562">
        <w:rPr>
          <w:b/>
          <w:color w:val="231F20"/>
          <w:spacing w:val="-13"/>
          <w:sz w:val="20"/>
          <w:szCs w:val="20"/>
        </w:rPr>
        <w:t xml:space="preserve"> </w:t>
      </w:r>
      <w:r w:rsidRPr="00610562">
        <w:rPr>
          <w:b/>
          <w:color w:val="231F20"/>
          <w:sz w:val="20"/>
          <w:szCs w:val="20"/>
        </w:rPr>
        <w:t>interior)</w:t>
      </w:r>
      <w:r w:rsidRPr="00610562">
        <w:rPr>
          <w:color w:val="231F20"/>
          <w:sz w:val="20"/>
          <w:szCs w:val="20"/>
        </w:rPr>
        <w:t>.</w:t>
      </w:r>
      <w:r w:rsidRPr="00610562">
        <w:rPr>
          <w:color w:val="231F20"/>
          <w:spacing w:val="-13"/>
          <w:sz w:val="20"/>
          <w:szCs w:val="20"/>
        </w:rPr>
        <w:t xml:space="preserve"> </w:t>
      </w:r>
      <w:r w:rsidRPr="00610562">
        <w:rPr>
          <w:color w:val="231F20"/>
          <w:sz w:val="20"/>
          <w:szCs w:val="20"/>
        </w:rPr>
        <w:t>Información</w:t>
      </w:r>
      <w:r w:rsidRPr="00610562">
        <w:rPr>
          <w:color w:val="231F20"/>
          <w:spacing w:val="-14"/>
          <w:sz w:val="20"/>
          <w:szCs w:val="20"/>
        </w:rPr>
        <w:t xml:space="preserve"> </w:t>
      </w:r>
      <w:r w:rsidRPr="00610562">
        <w:rPr>
          <w:color w:val="231F20"/>
          <w:sz w:val="20"/>
          <w:szCs w:val="20"/>
        </w:rPr>
        <w:t>sobre</w:t>
      </w:r>
      <w:r w:rsidRPr="00610562">
        <w:rPr>
          <w:color w:val="231F20"/>
          <w:spacing w:val="-13"/>
          <w:sz w:val="20"/>
          <w:szCs w:val="20"/>
        </w:rPr>
        <w:t xml:space="preserve"> </w:t>
      </w:r>
      <w:r w:rsidRPr="00610562">
        <w:rPr>
          <w:color w:val="231F20"/>
          <w:sz w:val="20"/>
          <w:szCs w:val="20"/>
        </w:rPr>
        <w:t>las</w:t>
      </w:r>
      <w:r w:rsidRPr="00610562">
        <w:rPr>
          <w:color w:val="231F20"/>
          <w:spacing w:val="-13"/>
          <w:sz w:val="20"/>
          <w:szCs w:val="20"/>
        </w:rPr>
        <w:t xml:space="preserve"> </w:t>
      </w:r>
      <w:r w:rsidRPr="00610562">
        <w:rPr>
          <w:color w:val="231F20"/>
          <w:sz w:val="20"/>
          <w:szCs w:val="20"/>
        </w:rPr>
        <w:t>propiedades,</w:t>
      </w:r>
      <w:r w:rsidRPr="00610562">
        <w:rPr>
          <w:color w:val="231F20"/>
          <w:spacing w:val="-14"/>
          <w:sz w:val="20"/>
          <w:szCs w:val="20"/>
        </w:rPr>
        <w:t xml:space="preserve"> </w:t>
      </w:r>
      <w:r w:rsidRPr="00610562">
        <w:rPr>
          <w:color w:val="231F20"/>
          <w:sz w:val="20"/>
          <w:szCs w:val="20"/>
        </w:rPr>
        <w:t>indicaciones y precauciones del uso de determinado medicamento que se presenta en forma aparte del envase primario del medicamento.</w:t>
      </w:r>
    </w:p>
    <w:p w14:paraId="0AA50D30" w14:textId="77777777" w:rsidR="00C4759F" w:rsidRPr="00610562" w:rsidRDefault="00C4759F" w:rsidP="00610562">
      <w:pPr>
        <w:pStyle w:val="Prrafodelista"/>
        <w:numPr>
          <w:ilvl w:val="0"/>
          <w:numId w:val="23"/>
        </w:numPr>
        <w:spacing w:before="123" w:line="244" w:lineRule="auto"/>
        <w:ind w:right="155"/>
        <w:rPr>
          <w:sz w:val="20"/>
          <w:szCs w:val="20"/>
        </w:rPr>
      </w:pPr>
      <w:r w:rsidRPr="00610562">
        <w:rPr>
          <w:b/>
          <w:color w:val="231F20"/>
          <w:sz w:val="20"/>
          <w:szCs w:val="20"/>
        </w:rPr>
        <w:t>Reacción adversa a los medicamentos (RAM)</w:t>
      </w:r>
      <w:r w:rsidRPr="00610562">
        <w:rPr>
          <w:color w:val="231F20"/>
          <w:sz w:val="20"/>
          <w:szCs w:val="20"/>
        </w:rPr>
        <w:t xml:space="preserve">. Según la OMS, “reacción nociva y no deseada que se presenta tras la administración de un fármaco, a dosis utilizadas habitualmente en la especie humana, para </w:t>
      </w:r>
      <w:r w:rsidRPr="00610562">
        <w:rPr>
          <w:color w:val="231F20"/>
          <w:spacing w:val="-2"/>
          <w:sz w:val="20"/>
          <w:szCs w:val="20"/>
        </w:rPr>
        <w:t xml:space="preserve">prevenir, </w:t>
      </w:r>
      <w:r w:rsidRPr="00610562">
        <w:rPr>
          <w:color w:val="231F20"/>
          <w:sz w:val="20"/>
          <w:szCs w:val="20"/>
        </w:rPr>
        <w:t>diagnosticar o tratar una enfermedad, o para modificar cualquier función biológica”. Nótese que esta definición</w:t>
      </w:r>
      <w:r w:rsidRPr="00610562">
        <w:rPr>
          <w:color w:val="231F20"/>
          <w:spacing w:val="-17"/>
          <w:sz w:val="20"/>
          <w:szCs w:val="20"/>
        </w:rPr>
        <w:t xml:space="preserve"> </w:t>
      </w:r>
      <w:r w:rsidRPr="00610562">
        <w:rPr>
          <w:color w:val="231F20"/>
          <w:sz w:val="20"/>
          <w:szCs w:val="20"/>
        </w:rPr>
        <w:t>implica</w:t>
      </w:r>
      <w:r w:rsidRPr="00610562">
        <w:rPr>
          <w:color w:val="231F20"/>
          <w:spacing w:val="-17"/>
          <w:sz w:val="20"/>
          <w:szCs w:val="20"/>
        </w:rPr>
        <w:t xml:space="preserve"> </w:t>
      </w:r>
      <w:r w:rsidRPr="00610562">
        <w:rPr>
          <w:color w:val="231F20"/>
          <w:sz w:val="20"/>
          <w:szCs w:val="20"/>
        </w:rPr>
        <w:t>una</w:t>
      </w:r>
      <w:r w:rsidRPr="00610562">
        <w:rPr>
          <w:color w:val="231F20"/>
          <w:spacing w:val="-17"/>
          <w:sz w:val="20"/>
          <w:szCs w:val="20"/>
        </w:rPr>
        <w:t xml:space="preserve"> </w:t>
      </w:r>
      <w:r w:rsidRPr="00610562">
        <w:rPr>
          <w:color w:val="231F20"/>
          <w:sz w:val="20"/>
          <w:szCs w:val="20"/>
        </w:rPr>
        <w:t>relación</w:t>
      </w:r>
      <w:r w:rsidRPr="00610562">
        <w:rPr>
          <w:color w:val="231F20"/>
          <w:spacing w:val="-16"/>
          <w:sz w:val="20"/>
          <w:szCs w:val="20"/>
        </w:rPr>
        <w:t xml:space="preserve"> </w:t>
      </w:r>
      <w:r w:rsidRPr="00610562">
        <w:rPr>
          <w:color w:val="231F20"/>
          <w:sz w:val="20"/>
          <w:szCs w:val="20"/>
        </w:rPr>
        <w:t>de</w:t>
      </w:r>
      <w:r w:rsidRPr="00610562">
        <w:rPr>
          <w:color w:val="231F20"/>
          <w:spacing w:val="-17"/>
          <w:sz w:val="20"/>
          <w:szCs w:val="20"/>
        </w:rPr>
        <w:t xml:space="preserve"> </w:t>
      </w:r>
      <w:r w:rsidRPr="00610562">
        <w:rPr>
          <w:color w:val="231F20"/>
          <w:sz w:val="20"/>
          <w:szCs w:val="20"/>
        </w:rPr>
        <w:t>causalidad</w:t>
      </w:r>
      <w:r w:rsidRPr="00610562">
        <w:rPr>
          <w:color w:val="231F20"/>
          <w:spacing w:val="-17"/>
          <w:sz w:val="20"/>
          <w:szCs w:val="20"/>
        </w:rPr>
        <w:t xml:space="preserve"> </w:t>
      </w:r>
      <w:r w:rsidRPr="00610562">
        <w:rPr>
          <w:color w:val="231F20"/>
          <w:sz w:val="20"/>
          <w:szCs w:val="20"/>
        </w:rPr>
        <w:t>entre</w:t>
      </w:r>
      <w:r w:rsidRPr="00610562">
        <w:rPr>
          <w:color w:val="231F20"/>
          <w:spacing w:val="-16"/>
          <w:sz w:val="20"/>
          <w:szCs w:val="20"/>
        </w:rPr>
        <w:t xml:space="preserve"> </w:t>
      </w:r>
      <w:r w:rsidRPr="00610562">
        <w:rPr>
          <w:color w:val="231F20"/>
          <w:sz w:val="20"/>
          <w:szCs w:val="20"/>
        </w:rPr>
        <w:t>la</w:t>
      </w:r>
      <w:r w:rsidRPr="00610562">
        <w:rPr>
          <w:color w:val="231F20"/>
          <w:spacing w:val="-17"/>
          <w:sz w:val="20"/>
          <w:szCs w:val="20"/>
        </w:rPr>
        <w:t xml:space="preserve"> </w:t>
      </w:r>
      <w:r w:rsidRPr="00610562">
        <w:rPr>
          <w:color w:val="231F20"/>
          <w:sz w:val="20"/>
          <w:szCs w:val="20"/>
        </w:rPr>
        <w:t>administración</w:t>
      </w:r>
      <w:r w:rsidRPr="00610562">
        <w:rPr>
          <w:color w:val="231F20"/>
          <w:spacing w:val="-17"/>
          <w:sz w:val="20"/>
          <w:szCs w:val="20"/>
        </w:rPr>
        <w:t xml:space="preserve"> </w:t>
      </w:r>
      <w:r w:rsidRPr="00610562">
        <w:rPr>
          <w:color w:val="231F20"/>
          <w:sz w:val="20"/>
          <w:szCs w:val="20"/>
        </w:rPr>
        <w:t>del</w:t>
      </w:r>
      <w:r w:rsidRPr="00610562">
        <w:rPr>
          <w:color w:val="231F20"/>
          <w:spacing w:val="-16"/>
          <w:sz w:val="20"/>
          <w:szCs w:val="20"/>
        </w:rPr>
        <w:t xml:space="preserve"> </w:t>
      </w:r>
      <w:r w:rsidRPr="00610562">
        <w:rPr>
          <w:color w:val="231F20"/>
          <w:sz w:val="20"/>
          <w:szCs w:val="20"/>
        </w:rPr>
        <w:t>medicamento</w:t>
      </w:r>
      <w:r w:rsidRPr="00610562">
        <w:rPr>
          <w:color w:val="231F20"/>
          <w:spacing w:val="-17"/>
          <w:sz w:val="20"/>
          <w:szCs w:val="20"/>
        </w:rPr>
        <w:t xml:space="preserve"> </w:t>
      </w:r>
      <w:r w:rsidRPr="00610562">
        <w:rPr>
          <w:color w:val="231F20"/>
          <w:sz w:val="20"/>
          <w:szCs w:val="20"/>
        </w:rPr>
        <w:t>y</w:t>
      </w:r>
      <w:r w:rsidRPr="00610562">
        <w:rPr>
          <w:color w:val="231F20"/>
          <w:spacing w:val="-17"/>
          <w:sz w:val="20"/>
          <w:szCs w:val="20"/>
        </w:rPr>
        <w:t xml:space="preserve"> </w:t>
      </w:r>
      <w:r w:rsidRPr="00610562">
        <w:rPr>
          <w:color w:val="231F20"/>
          <w:sz w:val="20"/>
          <w:szCs w:val="20"/>
        </w:rPr>
        <w:t>la</w:t>
      </w:r>
      <w:r w:rsidRPr="00610562">
        <w:rPr>
          <w:color w:val="231F20"/>
          <w:spacing w:val="-16"/>
          <w:sz w:val="20"/>
          <w:szCs w:val="20"/>
        </w:rPr>
        <w:t xml:space="preserve"> </w:t>
      </w:r>
      <w:r w:rsidRPr="00610562">
        <w:rPr>
          <w:color w:val="231F20"/>
          <w:sz w:val="20"/>
          <w:szCs w:val="20"/>
        </w:rPr>
        <w:t>aparición</w:t>
      </w:r>
      <w:r w:rsidRPr="00610562">
        <w:rPr>
          <w:color w:val="231F20"/>
          <w:spacing w:val="-17"/>
          <w:sz w:val="20"/>
          <w:szCs w:val="20"/>
        </w:rPr>
        <w:t xml:space="preserve"> </w:t>
      </w:r>
      <w:r w:rsidRPr="00610562">
        <w:rPr>
          <w:color w:val="231F20"/>
          <w:sz w:val="20"/>
          <w:szCs w:val="20"/>
        </w:rPr>
        <w:t>de</w:t>
      </w:r>
      <w:r w:rsidRPr="00610562">
        <w:rPr>
          <w:color w:val="231F20"/>
          <w:spacing w:val="-17"/>
          <w:sz w:val="20"/>
          <w:szCs w:val="20"/>
        </w:rPr>
        <w:t xml:space="preserve"> </w:t>
      </w:r>
      <w:r w:rsidRPr="00610562">
        <w:rPr>
          <w:color w:val="231F20"/>
          <w:sz w:val="20"/>
          <w:szCs w:val="20"/>
        </w:rPr>
        <w:t>la</w:t>
      </w:r>
      <w:r w:rsidRPr="00610562">
        <w:rPr>
          <w:color w:val="231F20"/>
          <w:spacing w:val="-16"/>
          <w:sz w:val="20"/>
          <w:szCs w:val="20"/>
        </w:rPr>
        <w:t xml:space="preserve"> </w:t>
      </w:r>
      <w:r w:rsidRPr="00610562">
        <w:rPr>
          <w:color w:val="231F20"/>
          <w:sz w:val="20"/>
          <w:szCs w:val="20"/>
        </w:rPr>
        <w:t>reacción. En</w:t>
      </w:r>
      <w:r w:rsidRPr="00610562">
        <w:rPr>
          <w:color w:val="231F20"/>
          <w:spacing w:val="-14"/>
          <w:sz w:val="20"/>
          <w:szCs w:val="20"/>
        </w:rPr>
        <w:t xml:space="preserve"> </w:t>
      </w:r>
      <w:r w:rsidRPr="00610562">
        <w:rPr>
          <w:color w:val="231F20"/>
          <w:sz w:val="20"/>
          <w:szCs w:val="20"/>
        </w:rPr>
        <w:t>la</w:t>
      </w:r>
      <w:r w:rsidRPr="00610562">
        <w:rPr>
          <w:color w:val="231F20"/>
          <w:spacing w:val="-14"/>
          <w:sz w:val="20"/>
          <w:szCs w:val="20"/>
        </w:rPr>
        <w:t xml:space="preserve"> </w:t>
      </w:r>
      <w:r w:rsidRPr="00610562">
        <w:rPr>
          <w:color w:val="231F20"/>
          <w:sz w:val="20"/>
          <w:szCs w:val="20"/>
        </w:rPr>
        <w:t>actualidad</w:t>
      </w:r>
      <w:r w:rsidRPr="00610562">
        <w:rPr>
          <w:color w:val="231F20"/>
          <w:spacing w:val="-14"/>
          <w:sz w:val="20"/>
          <w:szCs w:val="20"/>
        </w:rPr>
        <w:t xml:space="preserve"> </w:t>
      </w:r>
      <w:r w:rsidRPr="00610562">
        <w:rPr>
          <w:color w:val="231F20"/>
          <w:sz w:val="20"/>
          <w:szCs w:val="20"/>
        </w:rPr>
        <w:t>se</w:t>
      </w:r>
      <w:r w:rsidRPr="00610562">
        <w:rPr>
          <w:color w:val="231F20"/>
          <w:spacing w:val="-13"/>
          <w:sz w:val="20"/>
          <w:szCs w:val="20"/>
        </w:rPr>
        <w:t xml:space="preserve"> </w:t>
      </w:r>
      <w:r w:rsidRPr="00610562">
        <w:rPr>
          <w:color w:val="231F20"/>
          <w:sz w:val="20"/>
          <w:szCs w:val="20"/>
        </w:rPr>
        <w:t>prefiere:</w:t>
      </w:r>
      <w:r w:rsidRPr="00610562">
        <w:rPr>
          <w:color w:val="231F20"/>
          <w:spacing w:val="-14"/>
          <w:sz w:val="20"/>
          <w:szCs w:val="20"/>
        </w:rPr>
        <w:t xml:space="preserve"> </w:t>
      </w:r>
      <w:r w:rsidRPr="00610562">
        <w:rPr>
          <w:color w:val="231F20"/>
          <w:sz w:val="20"/>
          <w:szCs w:val="20"/>
        </w:rPr>
        <w:t>“Efecto</w:t>
      </w:r>
      <w:r w:rsidRPr="00610562">
        <w:rPr>
          <w:color w:val="231F20"/>
          <w:spacing w:val="-14"/>
          <w:sz w:val="20"/>
          <w:szCs w:val="20"/>
        </w:rPr>
        <w:t xml:space="preserve"> </w:t>
      </w:r>
      <w:r w:rsidRPr="00610562">
        <w:rPr>
          <w:color w:val="231F20"/>
          <w:sz w:val="20"/>
          <w:szCs w:val="20"/>
        </w:rPr>
        <w:t>no</w:t>
      </w:r>
      <w:r w:rsidRPr="00610562">
        <w:rPr>
          <w:color w:val="231F20"/>
          <w:spacing w:val="-14"/>
          <w:sz w:val="20"/>
          <w:szCs w:val="20"/>
        </w:rPr>
        <w:t xml:space="preserve"> </w:t>
      </w:r>
      <w:r w:rsidRPr="00610562">
        <w:rPr>
          <w:color w:val="231F20"/>
          <w:sz w:val="20"/>
          <w:szCs w:val="20"/>
        </w:rPr>
        <w:t>deseado</w:t>
      </w:r>
      <w:r w:rsidRPr="00610562">
        <w:rPr>
          <w:color w:val="231F20"/>
          <w:spacing w:val="-13"/>
          <w:sz w:val="20"/>
          <w:szCs w:val="20"/>
        </w:rPr>
        <w:t xml:space="preserve"> </w:t>
      </w:r>
      <w:r w:rsidRPr="00610562">
        <w:rPr>
          <w:color w:val="231F20"/>
          <w:sz w:val="20"/>
          <w:szCs w:val="20"/>
        </w:rPr>
        <w:t>atribuible</w:t>
      </w:r>
      <w:r w:rsidRPr="00610562">
        <w:rPr>
          <w:color w:val="231F20"/>
          <w:spacing w:val="-14"/>
          <w:sz w:val="20"/>
          <w:szCs w:val="20"/>
        </w:rPr>
        <w:t xml:space="preserve"> </w:t>
      </w:r>
      <w:r w:rsidRPr="00610562">
        <w:rPr>
          <w:color w:val="231F20"/>
          <w:sz w:val="20"/>
          <w:szCs w:val="20"/>
        </w:rPr>
        <w:t>a</w:t>
      </w:r>
      <w:r w:rsidRPr="00610562">
        <w:rPr>
          <w:color w:val="231F20"/>
          <w:spacing w:val="-14"/>
          <w:sz w:val="20"/>
          <w:szCs w:val="20"/>
        </w:rPr>
        <w:t xml:space="preserve"> </w:t>
      </w:r>
      <w:r w:rsidRPr="00610562">
        <w:rPr>
          <w:color w:val="231F20"/>
          <w:sz w:val="20"/>
          <w:szCs w:val="20"/>
        </w:rPr>
        <w:t>la</w:t>
      </w:r>
      <w:r w:rsidRPr="00610562">
        <w:rPr>
          <w:color w:val="231F20"/>
          <w:spacing w:val="-14"/>
          <w:sz w:val="20"/>
          <w:szCs w:val="20"/>
        </w:rPr>
        <w:t xml:space="preserve"> </w:t>
      </w:r>
      <w:r w:rsidRPr="00610562">
        <w:rPr>
          <w:color w:val="231F20"/>
          <w:sz w:val="20"/>
          <w:szCs w:val="20"/>
        </w:rPr>
        <w:t>administración</w:t>
      </w:r>
      <w:r w:rsidRPr="00610562">
        <w:rPr>
          <w:color w:val="231F20"/>
          <w:spacing w:val="-13"/>
          <w:sz w:val="20"/>
          <w:szCs w:val="20"/>
        </w:rPr>
        <w:t xml:space="preserve"> </w:t>
      </w:r>
      <w:r w:rsidRPr="00610562">
        <w:rPr>
          <w:color w:val="231F20"/>
          <w:sz w:val="20"/>
          <w:szCs w:val="20"/>
        </w:rPr>
        <w:t>de...”</w:t>
      </w:r>
      <w:r w:rsidRPr="00610562">
        <w:rPr>
          <w:color w:val="231F20"/>
          <w:spacing w:val="-14"/>
          <w:sz w:val="20"/>
          <w:szCs w:val="20"/>
        </w:rPr>
        <w:t xml:space="preserve"> </w:t>
      </w:r>
      <w:r w:rsidRPr="00610562">
        <w:rPr>
          <w:color w:val="231F20"/>
          <w:sz w:val="20"/>
          <w:szCs w:val="20"/>
        </w:rPr>
        <w:t>y</w:t>
      </w:r>
      <w:r w:rsidRPr="00610562">
        <w:rPr>
          <w:color w:val="231F20"/>
          <w:spacing w:val="-14"/>
          <w:sz w:val="20"/>
          <w:szCs w:val="20"/>
        </w:rPr>
        <w:t xml:space="preserve"> </w:t>
      </w:r>
      <w:r w:rsidRPr="00610562">
        <w:rPr>
          <w:color w:val="231F20"/>
          <w:sz w:val="20"/>
          <w:szCs w:val="20"/>
        </w:rPr>
        <w:t>reservar</w:t>
      </w:r>
      <w:r w:rsidRPr="00610562">
        <w:rPr>
          <w:color w:val="231F20"/>
          <w:spacing w:val="-14"/>
          <w:sz w:val="20"/>
          <w:szCs w:val="20"/>
        </w:rPr>
        <w:t xml:space="preserve"> </w:t>
      </w:r>
      <w:r w:rsidRPr="00610562">
        <w:rPr>
          <w:color w:val="231F20"/>
          <w:sz w:val="20"/>
          <w:szCs w:val="20"/>
        </w:rPr>
        <w:t>la</w:t>
      </w:r>
      <w:r w:rsidRPr="00610562">
        <w:rPr>
          <w:color w:val="231F20"/>
          <w:spacing w:val="-13"/>
          <w:sz w:val="20"/>
          <w:szCs w:val="20"/>
        </w:rPr>
        <w:t xml:space="preserve"> </w:t>
      </w:r>
      <w:r w:rsidRPr="00610562">
        <w:rPr>
          <w:color w:val="231F20"/>
          <w:sz w:val="20"/>
          <w:szCs w:val="20"/>
        </w:rPr>
        <w:t>definición</w:t>
      </w:r>
      <w:r w:rsidRPr="00610562">
        <w:rPr>
          <w:color w:val="231F20"/>
          <w:spacing w:val="-14"/>
          <w:sz w:val="20"/>
          <w:szCs w:val="20"/>
        </w:rPr>
        <w:t xml:space="preserve"> </w:t>
      </w:r>
      <w:r w:rsidRPr="00610562">
        <w:rPr>
          <w:color w:val="231F20"/>
          <w:sz w:val="20"/>
          <w:szCs w:val="20"/>
        </w:rPr>
        <w:t xml:space="preserve">original de la OMS para el concepto de </w:t>
      </w:r>
      <w:r w:rsidRPr="00610562">
        <w:rPr>
          <w:i/>
          <w:color w:val="231F20"/>
          <w:sz w:val="20"/>
          <w:szCs w:val="20"/>
        </w:rPr>
        <w:t>acontecimiento adverso</w:t>
      </w:r>
      <w:r w:rsidRPr="00610562">
        <w:rPr>
          <w:color w:val="231F20"/>
          <w:sz w:val="20"/>
          <w:szCs w:val="20"/>
        </w:rPr>
        <w:t>, el cual no implica necesariamente el establecimiento de</w:t>
      </w:r>
      <w:r w:rsidRPr="00610562">
        <w:rPr>
          <w:color w:val="231F20"/>
          <w:spacing w:val="-5"/>
          <w:sz w:val="20"/>
          <w:szCs w:val="20"/>
        </w:rPr>
        <w:t xml:space="preserve"> </w:t>
      </w:r>
      <w:r w:rsidRPr="00610562">
        <w:rPr>
          <w:color w:val="231F20"/>
          <w:sz w:val="20"/>
          <w:szCs w:val="20"/>
        </w:rPr>
        <w:t>una</w:t>
      </w:r>
      <w:r w:rsidRPr="00610562">
        <w:rPr>
          <w:color w:val="231F20"/>
          <w:spacing w:val="-4"/>
          <w:sz w:val="20"/>
          <w:szCs w:val="20"/>
        </w:rPr>
        <w:t xml:space="preserve"> </w:t>
      </w:r>
      <w:r w:rsidRPr="00610562">
        <w:rPr>
          <w:color w:val="231F20"/>
          <w:sz w:val="20"/>
          <w:szCs w:val="20"/>
        </w:rPr>
        <w:t>relación</w:t>
      </w:r>
      <w:r w:rsidRPr="00610562">
        <w:rPr>
          <w:color w:val="231F20"/>
          <w:spacing w:val="-3"/>
          <w:sz w:val="20"/>
          <w:szCs w:val="20"/>
        </w:rPr>
        <w:t xml:space="preserve"> </w:t>
      </w:r>
      <w:r w:rsidRPr="00610562">
        <w:rPr>
          <w:color w:val="231F20"/>
          <w:sz w:val="20"/>
          <w:szCs w:val="20"/>
        </w:rPr>
        <w:t>de</w:t>
      </w:r>
      <w:r w:rsidRPr="00610562">
        <w:rPr>
          <w:color w:val="231F20"/>
          <w:spacing w:val="-4"/>
          <w:sz w:val="20"/>
          <w:szCs w:val="20"/>
        </w:rPr>
        <w:t xml:space="preserve"> </w:t>
      </w:r>
      <w:r w:rsidRPr="00610562">
        <w:rPr>
          <w:color w:val="231F20"/>
          <w:sz w:val="20"/>
          <w:szCs w:val="20"/>
        </w:rPr>
        <w:t>causa</w:t>
      </w:r>
      <w:r w:rsidRPr="00610562">
        <w:rPr>
          <w:color w:val="231F20"/>
          <w:spacing w:val="-4"/>
          <w:sz w:val="20"/>
          <w:szCs w:val="20"/>
        </w:rPr>
        <w:t xml:space="preserve"> </w:t>
      </w:r>
      <w:r w:rsidRPr="00610562">
        <w:rPr>
          <w:color w:val="231F20"/>
          <w:sz w:val="20"/>
          <w:szCs w:val="20"/>
        </w:rPr>
        <w:t>a</w:t>
      </w:r>
      <w:r w:rsidRPr="00610562">
        <w:rPr>
          <w:color w:val="231F20"/>
          <w:spacing w:val="-4"/>
          <w:sz w:val="20"/>
          <w:szCs w:val="20"/>
        </w:rPr>
        <w:t xml:space="preserve"> </w:t>
      </w:r>
      <w:r w:rsidRPr="00610562">
        <w:rPr>
          <w:color w:val="231F20"/>
          <w:sz w:val="20"/>
          <w:szCs w:val="20"/>
        </w:rPr>
        <w:t>efecto.</w:t>
      </w:r>
      <w:r w:rsidRPr="00610562">
        <w:rPr>
          <w:color w:val="231F20"/>
          <w:spacing w:val="-4"/>
          <w:sz w:val="20"/>
          <w:szCs w:val="20"/>
        </w:rPr>
        <w:t xml:space="preserve"> </w:t>
      </w:r>
      <w:r w:rsidRPr="00610562">
        <w:rPr>
          <w:color w:val="231F20"/>
          <w:sz w:val="20"/>
          <w:szCs w:val="20"/>
        </w:rPr>
        <w:t>Nótese,</w:t>
      </w:r>
      <w:r w:rsidRPr="00610562">
        <w:rPr>
          <w:color w:val="231F20"/>
          <w:spacing w:val="-4"/>
          <w:sz w:val="20"/>
          <w:szCs w:val="20"/>
        </w:rPr>
        <w:t xml:space="preserve"> </w:t>
      </w:r>
      <w:r w:rsidRPr="00610562">
        <w:rPr>
          <w:color w:val="231F20"/>
          <w:sz w:val="20"/>
          <w:szCs w:val="20"/>
        </w:rPr>
        <w:t>además,</w:t>
      </w:r>
      <w:r w:rsidRPr="00610562">
        <w:rPr>
          <w:color w:val="231F20"/>
          <w:spacing w:val="-4"/>
          <w:sz w:val="20"/>
          <w:szCs w:val="20"/>
        </w:rPr>
        <w:t xml:space="preserve"> </w:t>
      </w:r>
      <w:r w:rsidRPr="00610562">
        <w:rPr>
          <w:color w:val="231F20"/>
          <w:sz w:val="20"/>
          <w:szCs w:val="20"/>
        </w:rPr>
        <w:t>que</w:t>
      </w:r>
      <w:r w:rsidRPr="00610562">
        <w:rPr>
          <w:color w:val="231F20"/>
          <w:spacing w:val="-5"/>
          <w:sz w:val="20"/>
          <w:szCs w:val="20"/>
        </w:rPr>
        <w:t xml:space="preserve"> </w:t>
      </w:r>
      <w:r w:rsidRPr="00610562">
        <w:rPr>
          <w:color w:val="231F20"/>
          <w:sz w:val="20"/>
          <w:szCs w:val="20"/>
        </w:rPr>
        <w:t>esta</w:t>
      </w:r>
      <w:r w:rsidRPr="00610562">
        <w:rPr>
          <w:color w:val="231F20"/>
          <w:spacing w:val="-4"/>
          <w:sz w:val="20"/>
          <w:szCs w:val="20"/>
        </w:rPr>
        <w:t xml:space="preserve"> </w:t>
      </w:r>
      <w:r w:rsidRPr="00610562">
        <w:rPr>
          <w:color w:val="231F20"/>
          <w:sz w:val="20"/>
          <w:szCs w:val="20"/>
        </w:rPr>
        <w:t>definición</w:t>
      </w:r>
      <w:r w:rsidRPr="00610562">
        <w:rPr>
          <w:color w:val="231F20"/>
          <w:spacing w:val="-4"/>
          <w:sz w:val="20"/>
          <w:szCs w:val="20"/>
        </w:rPr>
        <w:t xml:space="preserve"> </w:t>
      </w:r>
      <w:r w:rsidRPr="00610562">
        <w:rPr>
          <w:color w:val="231F20"/>
          <w:sz w:val="20"/>
          <w:szCs w:val="20"/>
        </w:rPr>
        <w:t>excluye</w:t>
      </w:r>
      <w:r w:rsidRPr="00610562">
        <w:rPr>
          <w:color w:val="231F20"/>
          <w:spacing w:val="-4"/>
          <w:sz w:val="20"/>
          <w:szCs w:val="20"/>
        </w:rPr>
        <w:t xml:space="preserve"> </w:t>
      </w:r>
      <w:r w:rsidRPr="00610562">
        <w:rPr>
          <w:color w:val="231F20"/>
          <w:sz w:val="20"/>
          <w:szCs w:val="20"/>
        </w:rPr>
        <w:t>las</w:t>
      </w:r>
      <w:r w:rsidRPr="00610562">
        <w:rPr>
          <w:color w:val="231F20"/>
          <w:spacing w:val="-4"/>
          <w:sz w:val="20"/>
          <w:szCs w:val="20"/>
        </w:rPr>
        <w:t xml:space="preserve"> </w:t>
      </w:r>
      <w:r w:rsidRPr="00610562">
        <w:rPr>
          <w:color w:val="231F20"/>
          <w:sz w:val="20"/>
          <w:szCs w:val="20"/>
        </w:rPr>
        <w:t>intoxicaciones</w:t>
      </w:r>
      <w:r w:rsidRPr="00610562">
        <w:rPr>
          <w:color w:val="231F20"/>
          <w:spacing w:val="-5"/>
          <w:sz w:val="20"/>
          <w:szCs w:val="20"/>
        </w:rPr>
        <w:t xml:space="preserve"> </w:t>
      </w:r>
      <w:r w:rsidRPr="00610562">
        <w:rPr>
          <w:color w:val="231F20"/>
          <w:sz w:val="20"/>
          <w:szCs w:val="20"/>
        </w:rPr>
        <w:t>o</w:t>
      </w:r>
      <w:r w:rsidRPr="00610562">
        <w:rPr>
          <w:color w:val="231F20"/>
          <w:spacing w:val="-4"/>
          <w:sz w:val="20"/>
          <w:szCs w:val="20"/>
        </w:rPr>
        <w:t xml:space="preserve"> </w:t>
      </w:r>
      <w:r w:rsidRPr="00610562">
        <w:rPr>
          <w:color w:val="231F20"/>
          <w:sz w:val="20"/>
          <w:szCs w:val="20"/>
        </w:rPr>
        <w:t>sobredosis.</w:t>
      </w:r>
    </w:p>
    <w:p w14:paraId="78F7A1F5" w14:textId="37D865B4" w:rsidR="00C4759F" w:rsidRPr="00610562" w:rsidRDefault="00C4759F" w:rsidP="00E45668">
      <w:pPr>
        <w:pStyle w:val="Prrafodelista"/>
        <w:spacing w:before="125" w:line="244" w:lineRule="auto"/>
        <w:ind w:left="360" w:right="156" w:firstLine="0"/>
        <w:rPr>
          <w:sz w:val="20"/>
          <w:szCs w:val="20"/>
        </w:rPr>
      </w:pPr>
      <w:r w:rsidRPr="00610562">
        <w:rPr>
          <w:color w:val="231F20"/>
          <w:spacing w:val="3"/>
          <w:sz w:val="20"/>
          <w:szCs w:val="20"/>
        </w:rPr>
        <w:t xml:space="preserve">Respuesta </w:t>
      </w:r>
      <w:r w:rsidRPr="00610562">
        <w:rPr>
          <w:color w:val="231F20"/>
          <w:sz w:val="20"/>
          <w:szCs w:val="20"/>
        </w:rPr>
        <w:t xml:space="preserve">a un </w:t>
      </w:r>
      <w:r w:rsidRPr="00610562">
        <w:rPr>
          <w:color w:val="231F20"/>
          <w:spacing w:val="3"/>
          <w:sz w:val="20"/>
          <w:szCs w:val="20"/>
        </w:rPr>
        <w:t xml:space="preserve">medicamento </w:t>
      </w:r>
      <w:r w:rsidRPr="00610562">
        <w:rPr>
          <w:color w:val="231F20"/>
          <w:sz w:val="20"/>
          <w:szCs w:val="20"/>
        </w:rPr>
        <w:t xml:space="preserve">que es </w:t>
      </w:r>
      <w:r w:rsidRPr="00610562">
        <w:rPr>
          <w:color w:val="231F20"/>
          <w:spacing w:val="2"/>
          <w:sz w:val="20"/>
          <w:szCs w:val="20"/>
        </w:rPr>
        <w:t xml:space="preserve">nociva </w:t>
      </w:r>
      <w:r w:rsidRPr="00610562">
        <w:rPr>
          <w:color w:val="231F20"/>
          <w:sz w:val="20"/>
          <w:szCs w:val="20"/>
        </w:rPr>
        <w:t xml:space="preserve">y no </w:t>
      </w:r>
      <w:r w:rsidRPr="00610562">
        <w:rPr>
          <w:color w:val="231F20"/>
          <w:spacing w:val="2"/>
          <w:sz w:val="20"/>
          <w:szCs w:val="20"/>
        </w:rPr>
        <w:t xml:space="preserve">intencionada, </w:t>
      </w:r>
      <w:r w:rsidRPr="00610562">
        <w:rPr>
          <w:color w:val="231F20"/>
          <w:sz w:val="20"/>
          <w:szCs w:val="20"/>
        </w:rPr>
        <w:t xml:space="preserve">y que se </w:t>
      </w:r>
      <w:r w:rsidRPr="00610562">
        <w:rPr>
          <w:color w:val="231F20"/>
          <w:spacing w:val="2"/>
          <w:sz w:val="20"/>
          <w:szCs w:val="20"/>
        </w:rPr>
        <w:t xml:space="preserve">produce con </w:t>
      </w:r>
      <w:r w:rsidRPr="00610562">
        <w:rPr>
          <w:color w:val="231F20"/>
          <w:sz w:val="20"/>
          <w:szCs w:val="20"/>
        </w:rPr>
        <w:t xml:space="preserve">las </w:t>
      </w:r>
      <w:r w:rsidRPr="00610562">
        <w:rPr>
          <w:color w:val="231F20"/>
          <w:spacing w:val="2"/>
          <w:sz w:val="20"/>
          <w:szCs w:val="20"/>
        </w:rPr>
        <w:t xml:space="preserve">dosis utilizadas </w:t>
      </w:r>
      <w:r w:rsidRPr="00610562">
        <w:rPr>
          <w:color w:val="231F20"/>
          <w:spacing w:val="3"/>
          <w:sz w:val="20"/>
          <w:szCs w:val="20"/>
        </w:rPr>
        <w:t xml:space="preserve">normalmente </w:t>
      </w:r>
      <w:r w:rsidRPr="00610562">
        <w:rPr>
          <w:color w:val="231F20"/>
          <w:sz w:val="20"/>
          <w:szCs w:val="20"/>
        </w:rPr>
        <w:t xml:space="preserve">en los </w:t>
      </w:r>
      <w:r w:rsidRPr="00610562">
        <w:rPr>
          <w:color w:val="231F20"/>
          <w:spacing w:val="2"/>
          <w:sz w:val="20"/>
          <w:szCs w:val="20"/>
        </w:rPr>
        <w:t xml:space="preserve">seres humanos. </w:t>
      </w:r>
      <w:r w:rsidRPr="00610562">
        <w:rPr>
          <w:color w:val="231F20"/>
          <w:sz w:val="20"/>
          <w:szCs w:val="20"/>
        </w:rPr>
        <w:t xml:space="preserve">En </w:t>
      </w:r>
      <w:r w:rsidRPr="00610562">
        <w:rPr>
          <w:color w:val="231F20"/>
          <w:spacing w:val="2"/>
          <w:sz w:val="20"/>
          <w:szCs w:val="20"/>
        </w:rPr>
        <w:t xml:space="preserve">esta </w:t>
      </w:r>
      <w:r w:rsidRPr="00610562">
        <w:rPr>
          <w:color w:val="231F20"/>
          <w:spacing w:val="3"/>
          <w:sz w:val="20"/>
          <w:szCs w:val="20"/>
        </w:rPr>
        <w:t xml:space="preserve">descripción </w:t>
      </w:r>
      <w:r w:rsidRPr="00610562">
        <w:rPr>
          <w:color w:val="231F20"/>
          <w:sz w:val="20"/>
          <w:szCs w:val="20"/>
        </w:rPr>
        <w:t xml:space="preserve">es </w:t>
      </w:r>
      <w:r w:rsidRPr="00610562">
        <w:rPr>
          <w:color w:val="231F20"/>
          <w:spacing w:val="3"/>
          <w:sz w:val="20"/>
          <w:szCs w:val="20"/>
        </w:rPr>
        <w:t xml:space="preserve">importante </w:t>
      </w:r>
      <w:r w:rsidRPr="00610562">
        <w:rPr>
          <w:color w:val="231F20"/>
          <w:spacing w:val="2"/>
          <w:sz w:val="20"/>
          <w:szCs w:val="20"/>
        </w:rPr>
        <w:t xml:space="preserve">ver </w:t>
      </w:r>
      <w:r w:rsidRPr="00610562">
        <w:rPr>
          <w:color w:val="231F20"/>
          <w:sz w:val="20"/>
          <w:szCs w:val="20"/>
        </w:rPr>
        <w:t xml:space="preserve">que se </w:t>
      </w:r>
      <w:r w:rsidRPr="00610562">
        <w:rPr>
          <w:color w:val="231F20"/>
          <w:spacing w:val="3"/>
          <w:sz w:val="20"/>
          <w:szCs w:val="20"/>
        </w:rPr>
        <w:t xml:space="preserve">involucra </w:t>
      </w:r>
      <w:r w:rsidRPr="00610562">
        <w:rPr>
          <w:color w:val="231F20"/>
          <w:sz w:val="20"/>
          <w:szCs w:val="20"/>
        </w:rPr>
        <w:t xml:space="preserve">la </w:t>
      </w:r>
      <w:r w:rsidRPr="00610562">
        <w:rPr>
          <w:color w:val="231F20"/>
          <w:spacing w:val="3"/>
          <w:sz w:val="20"/>
          <w:szCs w:val="20"/>
        </w:rPr>
        <w:t xml:space="preserve">respuesta </w:t>
      </w:r>
      <w:r w:rsidRPr="00610562">
        <w:rPr>
          <w:color w:val="231F20"/>
          <w:sz w:val="20"/>
          <w:szCs w:val="20"/>
        </w:rPr>
        <w:t xml:space="preserve">del </w:t>
      </w:r>
      <w:r w:rsidRPr="00610562">
        <w:rPr>
          <w:color w:val="231F20"/>
          <w:spacing w:val="2"/>
          <w:sz w:val="20"/>
          <w:szCs w:val="20"/>
        </w:rPr>
        <w:t xml:space="preserve">paciente, </w:t>
      </w:r>
      <w:r w:rsidRPr="00610562">
        <w:rPr>
          <w:color w:val="231F20"/>
          <w:sz w:val="20"/>
          <w:szCs w:val="20"/>
        </w:rPr>
        <w:t xml:space="preserve">que los </w:t>
      </w:r>
      <w:r w:rsidRPr="00610562">
        <w:rPr>
          <w:color w:val="231F20"/>
          <w:spacing w:val="3"/>
          <w:sz w:val="20"/>
          <w:szCs w:val="20"/>
        </w:rPr>
        <w:t xml:space="preserve">factores </w:t>
      </w:r>
      <w:r w:rsidRPr="00610562">
        <w:rPr>
          <w:color w:val="231F20"/>
          <w:spacing w:val="2"/>
          <w:sz w:val="20"/>
          <w:szCs w:val="20"/>
        </w:rPr>
        <w:t xml:space="preserve">individuales pueden tener </w:t>
      </w:r>
      <w:r w:rsidRPr="00610562">
        <w:rPr>
          <w:color w:val="231F20"/>
          <w:sz w:val="20"/>
          <w:szCs w:val="20"/>
        </w:rPr>
        <w:t xml:space="preserve">un </w:t>
      </w:r>
      <w:r w:rsidRPr="00610562">
        <w:rPr>
          <w:color w:val="231F20"/>
          <w:spacing w:val="2"/>
          <w:sz w:val="20"/>
          <w:szCs w:val="20"/>
        </w:rPr>
        <w:t xml:space="preserve">papel </w:t>
      </w:r>
      <w:r w:rsidRPr="00610562">
        <w:rPr>
          <w:color w:val="231F20"/>
          <w:spacing w:val="3"/>
          <w:sz w:val="20"/>
          <w:szCs w:val="20"/>
        </w:rPr>
        <w:t xml:space="preserve">importante </w:t>
      </w:r>
      <w:r w:rsidRPr="00610562">
        <w:rPr>
          <w:color w:val="231F20"/>
          <w:sz w:val="20"/>
          <w:szCs w:val="20"/>
        </w:rPr>
        <w:t xml:space="preserve">y que el </w:t>
      </w:r>
      <w:r w:rsidRPr="00610562">
        <w:rPr>
          <w:color w:val="231F20"/>
          <w:spacing w:val="2"/>
          <w:sz w:val="20"/>
          <w:szCs w:val="20"/>
        </w:rPr>
        <w:t xml:space="preserve">fenómeno </w:t>
      </w:r>
      <w:r w:rsidRPr="00610562">
        <w:rPr>
          <w:color w:val="231F20"/>
          <w:sz w:val="20"/>
          <w:szCs w:val="20"/>
        </w:rPr>
        <w:t xml:space="preserve">es </w:t>
      </w:r>
      <w:r w:rsidRPr="00610562">
        <w:rPr>
          <w:color w:val="231F20"/>
          <w:spacing w:val="2"/>
          <w:sz w:val="20"/>
          <w:szCs w:val="20"/>
        </w:rPr>
        <w:t xml:space="preserve">nocivo (una </w:t>
      </w:r>
      <w:r w:rsidRPr="00610562">
        <w:rPr>
          <w:color w:val="231F20"/>
          <w:spacing w:val="3"/>
          <w:sz w:val="20"/>
          <w:szCs w:val="20"/>
        </w:rPr>
        <w:t xml:space="preserve">respuesta terapéutica </w:t>
      </w:r>
      <w:r w:rsidRPr="00610562">
        <w:rPr>
          <w:color w:val="231F20"/>
          <w:spacing w:val="2"/>
          <w:sz w:val="20"/>
          <w:szCs w:val="20"/>
        </w:rPr>
        <w:t xml:space="preserve">inesperada, </w:t>
      </w:r>
      <w:r w:rsidRPr="00610562">
        <w:rPr>
          <w:color w:val="231F20"/>
          <w:sz w:val="20"/>
          <w:szCs w:val="20"/>
        </w:rPr>
        <w:t xml:space="preserve">por </w:t>
      </w:r>
      <w:r w:rsidRPr="00610562">
        <w:rPr>
          <w:color w:val="231F20"/>
          <w:spacing w:val="2"/>
          <w:sz w:val="20"/>
          <w:szCs w:val="20"/>
        </w:rPr>
        <w:t xml:space="preserve">ejemplo, puede ser </w:t>
      </w:r>
      <w:r w:rsidRPr="00610562">
        <w:rPr>
          <w:color w:val="231F20"/>
          <w:sz w:val="20"/>
          <w:szCs w:val="20"/>
        </w:rPr>
        <w:t xml:space="preserve">un </w:t>
      </w:r>
      <w:r w:rsidRPr="00610562">
        <w:rPr>
          <w:color w:val="231F20"/>
          <w:spacing w:val="3"/>
          <w:sz w:val="20"/>
          <w:szCs w:val="20"/>
        </w:rPr>
        <w:t xml:space="preserve">efecto colateral </w:t>
      </w:r>
      <w:r w:rsidRPr="00610562">
        <w:rPr>
          <w:color w:val="231F20"/>
          <w:spacing w:val="2"/>
          <w:sz w:val="20"/>
          <w:szCs w:val="20"/>
        </w:rPr>
        <w:t xml:space="preserve">pero </w:t>
      </w:r>
      <w:r w:rsidRPr="00610562">
        <w:rPr>
          <w:color w:val="231F20"/>
          <w:sz w:val="20"/>
          <w:szCs w:val="20"/>
        </w:rPr>
        <w:t xml:space="preserve">no </w:t>
      </w:r>
      <w:r w:rsidRPr="00610562">
        <w:rPr>
          <w:color w:val="231F20"/>
          <w:spacing w:val="2"/>
          <w:sz w:val="20"/>
          <w:szCs w:val="20"/>
        </w:rPr>
        <w:t xml:space="preserve">ser </w:t>
      </w:r>
      <w:r w:rsidRPr="00610562">
        <w:rPr>
          <w:color w:val="231F20"/>
          <w:sz w:val="20"/>
          <w:szCs w:val="20"/>
        </w:rPr>
        <w:t xml:space="preserve">una </w:t>
      </w:r>
      <w:r w:rsidRPr="00610562">
        <w:rPr>
          <w:color w:val="231F20"/>
          <w:spacing w:val="3"/>
          <w:sz w:val="20"/>
          <w:szCs w:val="20"/>
        </w:rPr>
        <w:t xml:space="preserve">reacción </w:t>
      </w:r>
      <w:r w:rsidRPr="00610562">
        <w:rPr>
          <w:color w:val="231F20"/>
          <w:spacing w:val="2"/>
          <w:sz w:val="20"/>
          <w:szCs w:val="20"/>
        </w:rPr>
        <w:t>adversa)</w:t>
      </w:r>
      <w:r w:rsidRPr="00610562">
        <w:rPr>
          <w:color w:val="231F20"/>
          <w:spacing w:val="12"/>
          <w:sz w:val="20"/>
          <w:szCs w:val="20"/>
        </w:rPr>
        <w:t xml:space="preserve"> </w:t>
      </w:r>
      <w:r w:rsidR="007E78DB">
        <w:rPr>
          <w:color w:val="231F20"/>
          <w:spacing w:val="4"/>
          <w:sz w:val="20"/>
          <w:szCs w:val="20"/>
        </w:rPr>
        <w:t>(2)</w:t>
      </w:r>
      <w:r w:rsidRPr="00610562">
        <w:rPr>
          <w:color w:val="231F20"/>
          <w:spacing w:val="4"/>
          <w:sz w:val="20"/>
          <w:szCs w:val="20"/>
        </w:rPr>
        <w:t>.</w:t>
      </w:r>
    </w:p>
    <w:p w14:paraId="48EA8012" w14:textId="18D6D87C" w:rsidR="00246ACA" w:rsidRPr="00610562" w:rsidRDefault="00C4759F" w:rsidP="00610562">
      <w:pPr>
        <w:pStyle w:val="Prrafodelista"/>
        <w:numPr>
          <w:ilvl w:val="0"/>
          <w:numId w:val="23"/>
        </w:numPr>
        <w:spacing w:before="124" w:line="244" w:lineRule="auto"/>
        <w:ind w:right="156"/>
        <w:rPr>
          <w:sz w:val="20"/>
          <w:szCs w:val="20"/>
        </w:rPr>
      </w:pPr>
      <w:r w:rsidRPr="00610562">
        <w:rPr>
          <w:b/>
          <w:color w:val="231F20"/>
          <w:sz w:val="20"/>
          <w:szCs w:val="20"/>
        </w:rPr>
        <w:t>Reacción adversa grave</w:t>
      </w:r>
      <w:r w:rsidRPr="00610562">
        <w:rPr>
          <w:color w:val="231F20"/>
          <w:sz w:val="20"/>
          <w:szCs w:val="20"/>
        </w:rPr>
        <w:t>. Cualquier reacción que sea mortal, que pueda poner en peligro la vida, que implique una incapacidad o una invalidez, que tenga por consecuencia la hospitalización o la prolongación de la hospitalización, ocasione una discapacidad o invalidez persistente o significativa o constituya una anomalía congénita o defecto de nacimiento</w:t>
      </w:r>
      <w:r w:rsidRPr="00610562">
        <w:rPr>
          <w:color w:val="231F20"/>
          <w:spacing w:val="-5"/>
          <w:sz w:val="20"/>
          <w:szCs w:val="20"/>
        </w:rPr>
        <w:t xml:space="preserve"> </w:t>
      </w:r>
      <w:r w:rsidR="007E78DB">
        <w:rPr>
          <w:color w:val="231F20"/>
          <w:sz w:val="20"/>
          <w:szCs w:val="20"/>
        </w:rPr>
        <w:t>(3)</w:t>
      </w:r>
      <w:r w:rsidRPr="00610562">
        <w:rPr>
          <w:color w:val="231F20"/>
          <w:sz w:val="20"/>
          <w:szCs w:val="20"/>
        </w:rPr>
        <w:t>.</w:t>
      </w:r>
    </w:p>
    <w:p w14:paraId="78590C1E" w14:textId="647776C2" w:rsidR="00C4759F" w:rsidRPr="00B64B6B" w:rsidRDefault="00C4759F" w:rsidP="00B64B6B">
      <w:pPr>
        <w:pStyle w:val="Prrafodelista"/>
        <w:numPr>
          <w:ilvl w:val="0"/>
          <w:numId w:val="24"/>
        </w:numPr>
        <w:spacing w:before="122" w:line="244" w:lineRule="auto"/>
        <w:ind w:right="155"/>
        <w:rPr>
          <w:sz w:val="20"/>
          <w:szCs w:val="20"/>
        </w:rPr>
      </w:pPr>
      <w:r w:rsidRPr="00B64B6B">
        <w:rPr>
          <w:b/>
          <w:color w:val="231F20"/>
          <w:sz w:val="20"/>
          <w:szCs w:val="20"/>
        </w:rPr>
        <w:t>Reacción adversa inesperada</w:t>
      </w:r>
      <w:r w:rsidRPr="00B64B6B">
        <w:rPr>
          <w:color w:val="231F20"/>
          <w:sz w:val="20"/>
          <w:szCs w:val="20"/>
        </w:rPr>
        <w:t>. Reacción que no ha sido descrita en la rotulación del producto o que no ha sido comunicada a la autoridad sanitaria por el laboratorio que obtuvo el registro del producto al momento de solicitarlo</w:t>
      </w:r>
      <w:r w:rsidR="00E45668" w:rsidRPr="00B64B6B">
        <w:rPr>
          <w:color w:val="231F20"/>
          <w:sz w:val="20"/>
          <w:szCs w:val="20"/>
        </w:rPr>
        <w:t xml:space="preserve">. </w:t>
      </w:r>
      <w:r w:rsidRPr="00B64B6B">
        <w:rPr>
          <w:color w:val="231F20"/>
          <w:sz w:val="20"/>
          <w:szCs w:val="20"/>
        </w:rPr>
        <w:t>Reacción</w:t>
      </w:r>
      <w:r w:rsidRPr="00B64B6B">
        <w:rPr>
          <w:color w:val="231F20"/>
          <w:spacing w:val="-14"/>
          <w:sz w:val="20"/>
          <w:szCs w:val="20"/>
        </w:rPr>
        <w:t xml:space="preserve"> </w:t>
      </w:r>
      <w:r w:rsidRPr="00B64B6B">
        <w:rPr>
          <w:color w:val="231F20"/>
          <w:sz w:val="20"/>
          <w:szCs w:val="20"/>
        </w:rPr>
        <w:t>cuya</w:t>
      </w:r>
      <w:r w:rsidRPr="00B64B6B">
        <w:rPr>
          <w:color w:val="231F20"/>
          <w:spacing w:val="-14"/>
          <w:sz w:val="20"/>
          <w:szCs w:val="20"/>
        </w:rPr>
        <w:t xml:space="preserve"> </w:t>
      </w:r>
      <w:r w:rsidRPr="00B64B6B">
        <w:rPr>
          <w:color w:val="231F20"/>
          <w:sz w:val="20"/>
          <w:szCs w:val="20"/>
        </w:rPr>
        <w:t>naturaleza</w:t>
      </w:r>
      <w:r w:rsidRPr="00B64B6B">
        <w:rPr>
          <w:color w:val="231F20"/>
          <w:spacing w:val="-13"/>
          <w:sz w:val="20"/>
          <w:szCs w:val="20"/>
        </w:rPr>
        <w:t xml:space="preserve"> </w:t>
      </w:r>
      <w:r w:rsidRPr="00B64B6B">
        <w:rPr>
          <w:color w:val="231F20"/>
          <w:sz w:val="20"/>
          <w:szCs w:val="20"/>
        </w:rPr>
        <w:t>o</w:t>
      </w:r>
      <w:r w:rsidRPr="00B64B6B">
        <w:rPr>
          <w:color w:val="231F20"/>
          <w:spacing w:val="-14"/>
          <w:sz w:val="20"/>
          <w:szCs w:val="20"/>
        </w:rPr>
        <w:t xml:space="preserve"> </w:t>
      </w:r>
      <w:r w:rsidRPr="00B64B6B">
        <w:rPr>
          <w:color w:val="231F20"/>
          <w:sz w:val="20"/>
          <w:szCs w:val="20"/>
        </w:rPr>
        <w:t>intensidad</w:t>
      </w:r>
      <w:r w:rsidRPr="00B64B6B">
        <w:rPr>
          <w:color w:val="231F20"/>
          <w:spacing w:val="-14"/>
          <w:sz w:val="20"/>
          <w:szCs w:val="20"/>
        </w:rPr>
        <w:t xml:space="preserve"> </w:t>
      </w:r>
      <w:r w:rsidRPr="00B64B6B">
        <w:rPr>
          <w:color w:val="231F20"/>
          <w:sz w:val="20"/>
          <w:szCs w:val="20"/>
        </w:rPr>
        <w:t>no</w:t>
      </w:r>
      <w:r w:rsidRPr="00B64B6B">
        <w:rPr>
          <w:color w:val="231F20"/>
          <w:spacing w:val="-14"/>
          <w:sz w:val="20"/>
          <w:szCs w:val="20"/>
        </w:rPr>
        <w:t xml:space="preserve"> </w:t>
      </w:r>
      <w:r w:rsidRPr="00B64B6B">
        <w:rPr>
          <w:color w:val="231F20"/>
          <w:sz w:val="20"/>
          <w:szCs w:val="20"/>
        </w:rPr>
        <w:t>es</w:t>
      </w:r>
      <w:r w:rsidRPr="00B64B6B">
        <w:rPr>
          <w:color w:val="231F20"/>
          <w:spacing w:val="-13"/>
          <w:sz w:val="20"/>
          <w:szCs w:val="20"/>
        </w:rPr>
        <w:t xml:space="preserve"> </w:t>
      </w:r>
      <w:r w:rsidRPr="00B64B6B">
        <w:rPr>
          <w:color w:val="231F20"/>
          <w:sz w:val="20"/>
          <w:szCs w:val="20"/>
        </w:rPr>
        <w:t>coherente</w:t>
      </w:r>
      <w:r w:rsidRPr="00B64B6B">
        <w:rPr>
          <w:color w:val="231F20"/>
          <w:spacing w:val="-14"/>
          <w:sz w:val="20"/>
          <w:szCs w:val="20"/>
        </w:rPr>
        <w:t xml:space="preserve"> </w:t>
      </w:r>
      <w:r w:rsidRPr="00B64B6B">
        <w:rPr>
          <w:color w:val="231F20"/>
          <w:sz w:val="20"/>
          <w:szCs w:val="20"/>
        </w:rPr>
        <w:t>con</w:t>
      </w:r>
      <w:r w:rsidRPr="00B64B6B">
        <w:rPr>
          <w:color w:val="231F20"/>
          <w:spacing w:val="-14"/>
          <w:sz w:val="20"/>
          <w:szCs w:val="20"/>
        </w:rPr>
        <w:t xml:space="preserve"> </w:t>
      </w:r>
      <w:r w:rsidRPr="00B64B6B">
        <w:rPr>
          <w:color w:val="231F20"/>
          <w:sz w:val="20"/>
          <w:szCs w:val="20"/>
        </w:rPr>
        <w:t>la</w:t>
      </w:r>
      <w:r w:rsidRPr="00B64B6B">
        <w:rPr>
          <w:color w:val="231F20"/>
          <w:spacing w:val="-14"/>
          <w:sz w:val="20"/>
          <w:szCs w:val="20"/>
        </w:rPr>
        <w:t xml:space="preserve"> </w:t>
      </w:r>
      <w:r w:rsidRPr="00B64B6B">
        <w:rPr>
          <w:color w:val="231F20"/>
          <w:sz w:val="20"/>
          <w:szCs w:val="20"/>
        </w:rPr>
        <w:t>información</w:t>
      </w:r>
      <w:r w:rsidRPr="00B64B6B">
        <w:rPr>
          <w:color w:val="231F20"/>
          <w:spacing w:val="-13"/>
          <w:sz w:val="20"/>
          <w:szCs w:val="20"/>
        </w:rPr>
        <w:t xml:space="preserve"> </w:t>
      </w:r>
      <w:r w:rsidRPr="00B64B6B">
        <w:rPr>
          <w:color w:val="231F20"/>
          <w:sz w:val="20"/>
          <w:szCs w:val="20"/>
        </w:rPr>
        <w:t>local</w:t>
      </w:r>
      <w:r w:rsidRPr="00B64B6B">
        <w:rPr>
          <w:color w:val="231F20"/>
          <w:spacing w:val="-14"/>
          <w:sz w:val="20"/>
          <w:szCs w:val="20"/>
        </w:rPr>
        <w:t xml:space="preserve"> </w:t>
      </w:r>
      <w:r w:rsidRPr="00B64B6B">
        <w:rPr>
          <w:color w:val="231F20"/>
          <w:sz w:val="20"/>
          <w:szCs w:val="20"/>
        </w:rPr>
        <w:t>o</w:t>
      </w:r>
      <w:r w:rsidRPr="00B64B6B">
        <w:rPr>
          <w:color w:val="231F20"/>
          <w:spacing w:val="-14"/>
          <w:sz w:val="20"/>
          <w:szCs w:val="20"/>
        </w:rPr>
        <w:t xml:space="preserve"> </w:t>
      </w:r>
      <w:r w:rsidRPr="00B64B6B">
        <w:rPr>
          <w:color w:val="231F20"/>
          <w:sz w:val="20"/>
          <w:szCs w:val="20"/>
        </w:rPr>
        <w:t>la</w:t>
      </w:r>
      <w:r w:rsidRPr="00B64B6B">
        <w:rPr>
          <w:color w:val="231F20"/>
          <w:spacing w:val="-13"/>
          <w:sz w:val="20"/>
          <w:szCs w:val="20"/>
        </w:rPr>
        <w:t xml:space="preserve"> </w:t>
      </w:r>
      <w:r w:rsidRPr="00B64B6B">
        <w:rPr>
          <w:color w:val="231F20"/>
          <w:sz w:val="20"/>
          <w:szCs w:val="20"/>
        </w:rPr>
        <w:t>autorización de</w:t>
      </w:r>
      <w:r w:rsidRPr="00B64B6B">
        <w:rPr>
          <w:color w:val="231F20"/>
          <w:spacing w:val="-7"/>
          <w:sz w:val="20"/>
          <w:szCs w:val="20"/>
        </w:rPr>
        <w:t xml:space="preserve"> </w:t>
      </w:r>
      <w:r w:rsidRPr="00B64B6B">
        <w:rPr>
          <w:color w:val="231F20"/>
          <w:sz w:val="20"/>
          <w:szCs w:val="20"/>
        </w:rPr>
        <w:t>comercialización,</w:t>
      </w:r>
      <w:r w:rsidRPr="00B64B6B">
        <w:rPr>
          <w:color w:val="231F20"/>
          <w:spacing w:val="-7"/>
          <w:sz w:val="20"/>
          <w:szCs w:val="20"/>
        </w:rPr>
        <w:t xml:space="preserve"> </w:t>
      </w:r>
      <w:r w:rsidRPr="00B64B6B">
        <w:rPr>
          <w:color w:val="231F20"/>
          <w:sz w:val="20"/>
          <w:szCs w:val="20"/>
        </w:rPr>
        <w:t>o</w:t>
      </w:r>
      <w:r w:rsidRPr="00B64B6B">
        <w:rPr>
          <w:color w:val="231F20"/>
          <w:spacing w:val="-7"/>
          <w:sz w:val="20"/>
          <w:szCs w:val="20"/>
        </w:rPr>
        <w:t xml:space="preserve"> </w:t>
      </w:r>
      <w:r w:rsidRPr="00B64B6B">
        <w:rPr>
          <w:color w:val="231F20"/>
          <w:sz w:val="20"/>
          <w:szCs w:val="20"/>
        </w:rPr>
        <w:t>bien</w:t>
      </w:r>
      <w:r w:rsidRPr="00B64B6B">
        <w:rPr>
          <w:color w:val="231F20"/>
          <w:spacing w:val="-7"/>
          <w:sz w:val="20"/>
          <w:szCs w:val="20"/>
        </w:rPr>
        <w:t xml:space="preserve"> </w:t>
      </w:r>
      <w:r w:rsidRPr="00B64B6B">
        <w:rPr>
          <w:color w:val="231F20"/>
          <w:sz w:val="20"/>
          <w:szCs w:val="20"/>
        </w:rPr>
        <w:t>no</w:t>
      </w:r>
      <w:r w:rsidRPr="00B64B6B">
        <w:rPr>
          <w:color w:val="231F20"/>
          <w:spacing w:val="-7"/>
          <w:sz w:val="20"/>
          <w:szCs w:val="20"/>
        </w:rPr>
        <w:t xml:space="preserve"> </w:t>
      </w:r>
      <w:r w:rsidRPr="00B64B6B">
        <w:rPr>
          <w:color w:val="231F20"/>
          <w:sz w:val="20"/>
          <w:szCs w:val="20"/>
        </w:rPr>
        <w:t>es</w:t>
      </w:r>
      <w:r w:rsidRPr="00B64B6B">
        <w:rPr>
          <w:color w:val="231F20"/>
          <w:spacing w:val="-7"/>
          <w:sz w:val="20"/>
          <w:szCs w:val="20"/>
        </w:rPr>
        <w:t xml:space="preserve"> </w:t>
      </w:r>
      <w:r w:rsidRPr="00B64B6B">
        <w:rPr>
          <w:color w:val="231F20"/>
          <w:sz w:val="20"/>
          <w:szCs w:val="20"/>
        </w:rPr>
        <w:t>esperable</w:t>
      </w:r>
      <w:r w:rsidRPr="00B64B6B">
        <w:rPr>
          <w:color w:val="231F20"/>
          <w:spacing w:val="-7"/>
          <w:sz w:val="20"/>
          <w:szCs w:val="20"/>
        </w:rPr>
        <w:t xml:space="preserve"> </w:t>
      </w:r>
      <w:r w:rsidRPr="00B64B6B">
        <w:rPr>
          <w:color w:val="231F20"/>
          <w:sz w:val="20"/>
          <w:szCs w:val="20"/>
        </w:rPr>
        <w:t>por</w:t>
      </w:r>
      <w:r w:rsidRPr="00B64B6B">
        <w:rPr>
          <w:color w:val="231F20"/>
          <w:spacing w:val="-7"/>
          <w:sz w:val="20"/>
          <w:szCs w:val="20"/>
        </w:rPr>
        <w:t xml:space="preserve"> </w:t>
      </w:r>
      <w:r w:rsidRPr="00B64B6B">
        <w:rPr>
          <w:color w:val="231F20"/>
          <w:sz w:val="20"/>
          <w:szCs w:val="20"/>
        </w:rPr>
        <w:t>las</w:t>
      </w:r>
      <w:r w:rsidRPr="00B64B6B">
        <w:rPr>
          <w:color w:val="231F20"/>
          <w:spacing w:val="-7"/>
          <w:sz w:val="20"/>
          <w:szCs w:val="20"/>
        </w:rPr>
        <w:t xml:space="preserve"> </w:t>
      </w:r>
      <w:r w:rsidRPr="00B64B6B">
        <w:rPr>
          <w:color w:val="231F20"/>
          <w:sz w:val="20"/>
          <w:szCs w:val="20"/>
        </w:rPr>
        <w:t>características</w:t>
      </w:r>
      <w:r w:rsidRPr="00B64B6B">
        <w:rPr>
          <w:color w:val="231F20"/>
          <w:spacing w:val="-7"/>
          <w:sz w:val="20"/>
          <w:szCs w:val="20"/>
        </w:rPr>
        <w:t xml:space="preserve"> </w:t>
      </w:r>
      <w:r w:rsidRPr="00B64B6B">
        <w:rPr>
          <w:color w:val="231F20"/>
          <w:sz w:val="20"/>
          <w:szCs w:val="20"/>
        </w:rPr>
        <w:t>farmacológicas</w:t>
      </w:r>
      <w:r w:rsidRPr="00B64B6B">
        <w:rPr>
          <w:color w:val="231F20"/>
          <w:spacing w:val="-6"/>
          <w:sz w:val="20"/>
          <w:szCs w:val="20"/>
        </w:rPr>
        <w:t xml:space="preserve"> </w:t>
      </w:r>
      <w:r w:rsidRPr="00B64B6B">
        <w:rPr>
          <w:color w:val="231F20"/>
          <w:sz w:val="20"/>
          <w:szCs w:val="20"/>
        </w:rPr>
        <w:t>del</w:t>
      </w:r>
      <w:r w:rsidRPr="00B64B6B">
        <w:rPr>
          <w:color w:val="231F20"/>
          <w:spacing w:val="-7"/>
          <w:sz w:val="20"/>
          <w:szCs w:val="20"/>
        </w:rPr>
        <w:t xml:space="preserve"> </w:t>
      </w:r>
      <w:r w:rsidRPr="00B64B6B">
        <w:rPr>
          <w:color w:val="231F20"/>
          <w:sz w:val="20"/>
          <w:szCs w:val="20"/>
        </w:rPr>
        <w:t>medicamento.</w:t>
      </w:r>
      <w:r w:rsidRPr="00B64B6B">
        <w:rPr>
          <w:color w:val="231F20"/>
          <w:spacing w:val="-7"/>
          <w:sz w:val="20"/>
          <w:szCs w:val="20"/>
        </w:rPr>
        <w:t xml:space="preserve"> </w:t>
      </w:r>
      <w:r w:rsidRPr="00B64B6B">
        <w:rPr>
          <w:color w:val="231F20"/>
          <w:sz w:val="20"/>
          <w:szCs w:val="20"/>
        </w:rPr>
        <w:t>El</w:t>
      </w:r>
      <w:r w:rsidRPr="00B64B6B">
        <w:rPr>
          <w:color w:val="231F20"/>
          <w:spacing w:val="-7"/>
          <w:sz w:val="20"/>
          <w:szCs w:val="20"/>
        </w:rPr>
        <w:t xml:space="preserve"> </w:t>
      </w:r>
      <w:r w:rsidRPr="00B64B6B">
        <w:rPr>
          <w:color w:val="231F20"/>
          <w:sz w:val="20"/>
          <w:szCs w:val="20"/>
        </w:rPr>
        <w:t>elemento predominante en este caso es que el fenómeno sea desconocido</w:t>
      </w:r>
      <w:r w:rsidRPr="00B64B6B">
        <w:rPr>
          <w:color w:val="231F20"/>
          <w:spacing w:val="-11"/>
          <w:sz w:val="20"/>
          <w:szCs w:val="20"/>
        </w:rPr>
        <w:t xml:space="preserve"> </w:t>
      </w:r>
      <w:r w:rsidR="007E78DB">
        <w:rPr>
          <w:color w:val="231F20"/>
          <w:sz w:val="20"/>
          <w:szCs w:val="20"/>
        </w:rPr>
        <w:t>(3)</w:t>
      </w:r>
      <w:r w:rsidRPr="00B64B6B">
        <w:rPr>
          <w:color w:val="231F20"/>
          <w:sz w:val="20"/>
          <w:szCs w:val="20"/>
        </w:rPr>
        <w:t>.</w:t>
      </w:r>
    </w:p>
    <w:p w14:paraId="0B32CEAB" w14:textId="77777777" w:rsidR="00C4759F" w:rsidRPr="00610562" w:rsidRDefault="00C4759F" w:rsidP="00610562">
      <w:pPr>
        <w:pStyle w:val="Prrafodelista"/>
        <w:numPr>
          <w:ilvl w:val="0"/>
          <w:numId w:val="23"/>
        </w:numPr>
        <w:spacing w:before="123" w:line="244" w:lineRule="auto"/>
        <w:ind w:right="155"/>
        <w:rPr>
          <w:sz w:val="20"/>
          <w:szCs w:val="20"/>
        </w:rPr>
      </w:pPr>
      <w:r w:rsidRPr="00610562">
        <w:rPr>
          <w:b/>
          <w:color w:val="231F20"/>
          <w:sz w:val="20"/>
          <w:szCs w:val="20"/>
        </w:rPr>
        <w:t>Reacción alérgica al medicamento</w:t>
      </w:r>
      <w:r w:rsidRPr="00610562">
        <w:rPr>
          <w:color w:val="231F20"/>
          <w:sz w:val="20"/>
          <w:szCs w:val="20"/>
        </w:rPr>
        <w:t>. Reacción adversa al medicamento que se caracteriza por ser dependiente de la dosis, y que es mediada por el sistema inmunológico. Las reacciones alérgicas se han clasificado en cuatro tipos clínicos principales:</w:t>
      </w:r>
    </w:p>
    <w:p w14:paraId="372F1BA9" w14:textId="77777777" w:rsidR="00C4759F" w:rsidRPr="00610562" w:rsidRDefault="00C4759F" w:rsidP="00610562">
      <w:pPr>
        <w:pStyle w:val="Prrafodelista"/>
        <w:numPr>
          <w:ilvl w:val="6"/>
          <w:numId w:val="23"/>
        </w:numPr>
        <w:spacing w:before="122" w:line="244" w:lineRule="auto"/>
        <w:ind w:right="155"/>
        <w:rPr>
          <w:sz w:val="20"/>
          <w:szCs w:val="20"/>
        </w:rPr>
      </w:pPr>
      <w:r w:rsidRPr="00610562">
        <w:rPr>
          <w:b/>
          <w:color w:val="231F20"/>
          <w:sz w:val="20"/>
          <w:szCs w:val="20"/>
        </w:rPr>
        <w:t>Reacción</w:t>
      </w:r>
      <w:r w:rsidRPr="00610562">
        <w:rPr>
          <w:b/>
          <w:color w:val="231F20"/>
          <w:spacing w:val="-14"/>
          <w:sz w:val="20"/>
          <w:szCs w:val="20"/>
        </w:rPr>
        <w:t xml:space="preserve"> </w:t>
      </w:r>
      <w:r w:rsidRPr="00610562">
        <w:rPr>
          <w:b/>
          <w:color w:val="231F20"/>
          <w:sz w:val="20"/>
          <w:szCs w:val="20"/>
        </w:rPr>
        <w:t>de</w:t>
      </w:r>
      <w:r w:rsidRPr="00610562">
        <w:rPr>
          <w:b/>
          <w:color w:val="231F20"/>
          <w:spacing w:val="-13"/>
          <w:sz w:val="20"/>
          <w:szCs w:val="20"/>
        </w:rPr>
        <w:t xml:space="preserve"> </w:t>
      </w:r>
      <w:r w:rsidRPr="00610562">
        <w:rPr>
          <w:b/>
          <w:color w:val="231F20"/>
          <w:sz w:val="20"/>
          <w:szCs w:val="20"/>
        </w:rPr>
        <w:t>Tipo</w:t>
      </w:r>
      <w:r w:rsidRPr="00610562">
        <w:rPr>
          <w:b/>
          <w:color w:val="231F20"/>
          <w:spacing w:val="-14"/>
          <w:sz w:val="20"/>
          <w:szCs w:val="20"/>
        </w:rPr>
        <w:t xml:space="preserve"> </w:t>
      </w:r>
      <w:r w:rsidRPr="00610562">
        <w:rPr>
          <w:b/>
          <w:color w:val="231F20"/>
          <w:sz w:val="20"/>
          <w:szCs w:val="20"/>
        </w:rPr>
        <w:t>1</w:t>
      </w:r>
      <w:r w:rsidRPr="00610562">
        <w:rPr>
          <w:color w:val="231F20"/>
          <w:sz w:val="20"/>
          <w:szCs w:val="20"/>
        </w:rPr>
        <w:t>,</w:t>
      </w:r>
      <w:r w:rsidRPr="00610562">
        <w:rPr>
          <w:color w:val="231F20"/>
          <w:spacing w:val="-13"/>
          <w:sz w:val="20"/>
          <w:szCs w:val="20"/>
        </w:rPr>
        <w:t xml:space="preserve"> </w:t>
      </w:r>
      <w:r w:rsidRPr="00610562">
        <w:rPr>
          <w:color w:val="231F20"/>
          <w:sz w:val="20"/>
          <w:szCs w:val="20"/>
        </w:rPr>
        <w:t>conocida</w:t>
      </w:r>
      <w:r w:rsidRPr="00610562">
        <w:rPr>
          <w:color w:val="231F20"/>
          <w:spacing w:val="-13"/>
          <w:sz w:val="20"/>
          <w:szCs w:val="20"/>
        </w:rPr>
        <w:t xml:space="preserve"> </w:t>
      </w:r>
      <w:r w:rsidRPr="00610562">
        <w:rPr>
          <w:color w:val="231F20"/>
          <w:sz w:val="20"/>
          <w:szCs w:val="20"/>
        </w:rPr>
        <w:t>como</w:t>
      </w:r>
      <w:r w:rsidRPr="00610562">
        <w:rPr>
          <w:color w:val="231F20"/>
          <w:spacing w:val="-13"/>
          <w:sz w:val="20"/>
          <w:szCs w:val="20"/>
        </w:rPr>
        <w:t xml:space="preserve"> </w:t>
      </w:r>
      <w:r w:rsidRPr="00610562">
        <w:rPr>
          <w:color w:val="231F20"/>
          <w:sz w:val="20"/>
          <w:szCs w:val="20"/>
        </w:rPr>
        <w:t>reacción</w:t>
      </w:r>
      <w:r w:rsidRPr="00610562">
        <w:rPr>
          <w:color w:val="231F20"/>
          <w:spacing w:val="-12"/>
          <w:sz w:val="20"/>
          <w:szCs w:val="20"/>
        </w:rPr>
        <w:t xml:space="preserve"> </w:t>
      </w:r>
      <w:r w:rsidRPr="00610562">
        <w:rPr>
          <w:color w:val="231F20"/>
          <w:sz w:val="20"/>
          <w:szCs w:val="20"/>
        </w:rPr>
        <w:t>anafilactoide</w:t>
      </w:r>
      <w:r w:rsidRPr="00610562">
        <w:rPr>
          <w:color w:val="231F20"/>
          <w:spacing w:val="-13"/>
          <w:sz w:val="20"/>
          <w:szCs w:val="20"/>
        </w:rPr>
        <w:t xml:space="preserve"> </w:t>
      </w:r>
      <w:r w:rsidRPr="00610562">
        <w:rPr>
          <w:color w:val="231F20"/>
          <w:sz w:val="20"/>
          <w:szCs w:val="20"/>
        </w:rPr>
        <w:t>inmediata</w:t>
      </w:r>
      <w:r w:rsidRPr="00610562">
        <w:rPr>
          <w:color w:val="231F20"/>
          <w:spacing w:val="-13"/>
          <w:sz w:val="20"/>
          <w:szCs w:val="20"/>
        </w:rPr>
        <w:t xml:space="preserve"> </w:t>
      </w:r>
      <w:r w:rsidRPr="00610562">
        <w:rPr>
          <w:color w:val="231F20"/>
          <w:sz w:val="20"/>
          <w:szCs w:val="20"/>
        </w:rPr>
        <w:t>o</w:t>
      </w:r>
      <w:r w:rsidRPr="00610562">
        <w:rPr>
          <w:color w:val="231F20"/>
          <w:spacing w:val="-13"/>
          <w:sz w:val="20"/>
          <w:szCs w:val="20"/>
        </w:rPr>
        <w:t xml:space="preserve"> </w:t>
      </w:r>
      <w:r w:rsidRPr="00610562">
        <w:rPr>
          <w:color w:val="231F20"/>
          <w:sz w:val="20"/>
          <w:szCs w:val="20"/>
        </w:rPr>
        <w:t>de</w:t>
      </w:r>
      <w:r w:rsidRPr="00610562">
        <w:rPr>
          <w:color w:val="231F20"/>
          <w:spacing w:val="-14"/>
          <w:sz w:val="20"/>
          <w:szCs w:val="20"/>
        </w:rPr>
        <w:t xml:space="preserve"> </w:t>
      </w:r>
      <w:r w:rsidRPr="00610562">
        <w:rPr>
          <w:color w:val="231F20"/>
          <w:sz w:val="20"/>
          <w:szCs w:val="20"/>
        </w:rPr>
        <w:t>hipersensibilidad</w:t>
      </w:r>
      <w:r w:rsidRPr="00610562">
        <w:rPr>
          <w:color w:val="231F20"/>
          <w:spacing w:val="-12"/>
          <w:sz w:val="20"/>
          <w:szCs w:val="20"/>
        </w:rPr>
        <w:t xml:space="preserve"> </w:t>
      </w:r>
      <w:r w:rsidRPr="00610562">
        <w:rPr>
          <w:color w:val="231F20"/>
          <w:sz w:val="20"/>
          <w:szCs w:val="20"/>
        </w:rPr>
        <w:t>inmediata,</w:t>
      </w:r>
      <w:r w:rsidRPr="00610562">
        <w:rPr>
          <w:color w:val="231F20"/>
          <w:spacing w:val="-13"/>
          <w:sz w:val="20"/>
          <w:szCs w:val="20"/>
        </w:rPr>
        <w:t xml:space="preserve"> </w:t>
      </w:r>
      <w:r w:rsidRPr="00610562">
        <w:rPr>
          <w:color w:val="231F20"/>
          <w:sz w:val="20"/>
          <w:szCs w:val="20"/>
        </w:rPr>
        <w:t>está mediada por la interacción del alergeno (medicamento) y los anticuerpos de tipo IgE. Las reacciones producidas por administración de la penicilina constituyen un ejemplo de este</w:t>
      </w:r>
      <w:r w:rsidRPr="00610562">
        <w:rPr>
          <w:color w:val="231F20"/>
          <w:spacing w:val="-14"/>
          <w:sz w:val="20"/>
          <w:szCs w:val="20"/>
        </w:rPr>
        <w:t xml:space="preserve"> </w:t>
      </w:r>
      <w:r w:rsidRPr="00610562">
        <w:rPr>
          <w:color w:val="231F20"/>
          <w:sz w:val="20"/>
          <w:szCs w:val="20"/>
        </w:rPr>
        <w:t>tipo.</w:t>
      </w:r>
    </w:p>
    <w:p w14:paraId="2544FC4F" w14:textId="77777777" w:rsidR="00C4759F" w:rsidRPr="00610562" w:rsidRDefault="00C4759F" w:rsidP="00610562">
      <w:pPr>
        <w:pStyle w:val="Prrafodelista"/>
        <w:numPr>
          <w:ilvl w:val="6"/>
          <w:numId w:val="23"/>
        </w:numPr>
        <w:spacing w:before="123" w:line="244" w:lineRule="auto"/>
        <w:ind w:right="155"/>
        <w:rPr>
          <w:sz w:val="20"/>
          <w:szCs w:val="20"/>
        </w:rPr>
      </w:pPr>
      <w:r w:rsidRPr="00610562">
        <w:rPr>
          <w:b/>
          <w:color w:val="231F20"/>
          <w:sz w:val="20"/>
          <w:szCs w:val="20"/>
        </w:rPr>
        <w:t>Reacción de Tipo 2</w:t>
      </w:r>
      <w:r w:rsidRPr="00610562">
        <w:rPr>
          <w:color w:val="231F20"/>
          <w:sz w:val="20"/>
          <w:szCs w:val="20"/>
        </w:rPr>
        <w:t>, o citotóxica, consiste en reacciones de fijación del complemento entre el antígeno y un anticuerpo presente en la superficie de algunas células. Estas reacciones incluyen las anemias hemolíticas provocadas por medicamentos, las agranulocitosis y otras.</w:t>
      </w:r>
    </w:p>
    <w:p w14:paraId="62903B56" w14:textId="77777777" w:rsidR="00C4759F" w:rsidRPr="00610562" w:rsidRDefault="00C4759F" w:rsidP="00610562">
      <w:pPr>
        <w:pStyle w:val="Prrafodelista"/>
        <w:numPr>
          <w:ilvl w:val="6"/>
          <w:numId w:val="23"/>
        </w:numPr>
        <w:spacing w:before="122" w:line="244" w:lineRule="auto"/>
        <w:ind w:right="155"/>
        <w:rPr>
          <w:sz w:val="20"/>
          <w:szCs w:val="20"/>
        </w:rPr>
      </w:pPr>
      <w:r w:rsidRPr="00610562">
        <w:rPr>
          <w:b/>
          <w:color w:val="231F20"/>
          <w:sz w:val="20"/>
          <w:szCs w:val="20"/>
        </w:rPr>
        <w:t>Reacción de Tipo 3</w:t>
      </w:r>
      <w:r w:rsidRPr="00610562">
        <w:rPr>
          <w:color w:val="231F20"/>
          <w:sz w:val="20"/>
          <w:szCs w:val="20"/>
        </w:rPr>
        <w:t>: está mediada por un complejo inmune que se deposita en las células del tejido u órgano blanco.</w:t>
      </w:r>
    </w:p>
    <w:p w14:paraId="7CA3CB74" w14:textId="3C2F2AB1" w:rsidR="00C4759F" w:rsidRPr="00610562" w:rsidRDefault="00C4759F" w:rsidP="00610562">
      <w:pPr>
        <w:pStyle w:val="Prrafodelista"/>
        <w:numPr>
          <w:ilvl w:val="6"/>
          <w:numId w:val="23"/>
        </w:numPr>
        <w:spacing w:before="122" w:line="244" w:lineRule="auto"/>
        <w:ind w:right="156"/>
        <w:rPr>
          <w:sz w:val="20"/>
          <w:szCs w:val="20"/>
        </w:rPr>
      </w:pPr>
      <w:r w:rsidRPr="00610562">
        <w:rPr>
          <w:b/>
          <w:color w:val="231F20"/>
          <w:sz w:val="20"/>
          <w:szCs w:val="20"/>
        </w:rPr>
        <w:t>Reacción de Tipo 4</w:t>
      </w:r>
      <w:r w:rsidRPr="00610562">
        <w:rPr>
          <w:color w:val="231F20"/>
          <w:sz w:val="20"/>
          <w:szCs w:val="20"/>
        </w:rPr>
        <w:t xml:space="preserve">, resulta de la interacción directa entre el alergeno (medicamento) y los linfocitos sensibilizados. También se conoce como reacción alérgica retardada e incluye la dermatitis por contacto </w:t>
      </w:r>
      <w:r w:rsidR="007E78DB">
        <w:rPr>
          <w:color w:val="231F20"/>
          <w:sz w:val="20"/>
          <w:szCs w:val="20"/>
        </w:rPr>
        <w:t>(1)</w:t>
      </w:r>
      <w:r w:rsidRPr="00610562">
        <w:rPr>
          <w:color w:val="231F20"/>
          <w:sz w:val="20"/>
          <w:szCs w:val="20"/>
        </w:rPr>
        <w:t>.</w:t>
      </w:r>
    </w:p>
    <w:p w14:paraId="79AD48D8" w14:textId="37F9A2F0" w:rsidR="00590F92" w:rsidRPr="00590F92" w:rsidRDefault="00590F92" w:rsidP="00610562">
      <w:pPr>
        <w:pStyle w:val="Prrafodelista"/>
        <w:numPr>
          <w:ilvl w:val="0"/>
          <w:numId w:val="23"/>
        </w:numPr>
        <w:spacing w:before="93" w:line="244" w:lineRule="auto"/>
        <w:ind w:right="949"/>
        <w:rPr>
          <w:sz w:val="20"/>
          <w:szCs w:val="20"/>
        </w:rPr>
      </w:pPr>
      <w:r w:rsidRPr="00590F92">
        <w:rPr>
          <w:b/>
          <w:bCs/>
          <w:sz w:val="20"/>
          <w:szCs w:val="20"/>
        </w:rPr>
        <w:t>Remisión:</w:t>
      </w:r>
      <w:r w:rsidRPr="00590F92">
        <w:rPr>
          <w:sz w:val="20"/>
          <w:szCs w:val="20"/>
        </w:rPr>
        <w:t xml:space="preserve"> es el estado en el que el paciente se encuentra en ausencia de signos y síntomas de la enfermedad. Es el objetivo ideal del tratamiento.</w:t>
      </w:r>
    </w:p>
    <w:p w14:paraId="32C12A43" w14:textId="084C7EE8" w:rsidR="00C4759F" w:rsidRPr="00610562" w:rsidRDefault="00C4759F" w:rsidP="00610562">
      <w:pPr>
        <w:pStyle w:val="Prrafodelista"/>
        <w:numPr>
          <w:ilvl w:val="0"/>
          <w:numId w:val="23"/>
        </w:numPr>
        <w:spacing w:before="93" w:line="244" w:lineRule="auto"/>
        <w:ind w:right="949"/>
        <w:rPr>
          <w:sz w:val="20"/>
          <w:szCs w:val="20"/>
        </w:rPr>
      </w:pPr>
      <w:r w:rsidRPr="00610562">
        <w:rPr>
          <w:b/>
          <w:color w:val="231F20"/>
          <w:sz w:val="20"/>
          <w:szCs w:val="20"/>
        </w:rPr>
        <w:t>Seguridad</w:t>
      </w:r>
      <w:r w:rsidRPr="00610562">
        <w:rPr>
          <w:color w:val="231F20"/>
          <w:sz w:val="20"/>
          <w:szCs w:val="20"/>
        </w:rPr>
        <w:t>. Característica de un medicamento que puede usarse con una probabilidad muy pequeña de causar</w:t>
      </w:r>
      <w:r w:rsidRPr="00610562">
        <w:rPr>
          <w:color w:val="231F20"/>
          <w:spacing w:val="-13"/>
          <w:sz w:val="20"/>
          <w:szCs w:val="20"/>
        </w:rPr>
        <w:t xml:space="preserve"> </w:t>
      </w:r>
      <w:r w:rsidRPr="00610562">
        <w:rPr>
          <w:color w:val="231F20"/>
          <w:sz w:val="20"/>
          <w:szCs w:val="20"/>
        </w:rPr>
        <w:t>efectos</w:t>
      </w:r>
      <w:r w:rsidRPr="00610562">
        <w:rPr>
          <w:color w:val="231F20"/>
          <w:spacing w:val="-13"/>
          <w:sz w:val="20"/>
          <w:szCs w:val="20"/>
        </w:rPr>
        <w:t xml:space="preserve"> </w:t>
      </w:r>
      <w:r w:rsidRPr="00610562">
        <w:rPr>
          <w:color w:val="231F20"/>
          <w:sz w:val="20"/>
          <w:szCs w:val="20"/>
        </w:rPr>
        <w:t>tóxicos</w:t>
      </w:r>
      <w:r w:rsidRPr="00610562">
        <w:rPr>
          <w:color w:val="231F20"/>
          <w:spacing w:val="-12"/>
          <w:sz w:val="20"/>
          <w:szCs w:val="20"/>
        </w:rPr>
        <w:t xml:space="preserve"> </w:t>
      </w:r>
      <w:r w:rsidRPr="00610562">
        <w:rPr>
          <w:color w:val="231F20"/>
          <w:sz w:val="20"/>
          <w:szCs w:val="20"/>
        </w:rPr>
        <w:t>injustificables.</w:t>
      </w:r>
      <w:r w:rsidRPr="00610562">
        <w:rPr>
          <w:color w:val="231F20"/>
          <w:spacing w:val="-13"/>
          <w:sz w:val="20"/>
          <w:szCs w:val="20"/>
        </w:rPr>
        <w:t xml:space="preserve"> </w:t>
      </w:r>
      <w:r w:rsidRPr="00610562">
        <w:rPr>
          <w:color w:val="231F20"/>
          <w:sz w:val="20"/>
          <w:szCs w:val="20"/>
        </w:rPr>
        <w:t>La</w:t>
      </w:r>
      <w:r w:rsidRPr="00610562">
        <w:rPr>
          <w:color w:val="231F20"/>
          <w:spacing w:val="-12"/>
          <w:sz w:val="20"/>
          <w:szCs w:val="20"/>
        </w:rPr>
        <w:t xml:space="preserve"> </w:t>
      </w:r>
      <w:r w:rsidRPr="00610562">
        <w:rPr>
          <w:color w:val="231F20"/>
          <w:sz w:val="20"/>
          <w:szCs w:val="20"/>
        </w:rPr>
        <w:t>seguridad</w:t>
      </w:r>
      <w:r w:rsidRPr="00610562">
        <w:rPr>
          <w:color w:val="231F20"/>
          <w:spacing w:val="-13"/>
          <w:sz w:val="20"/>
          <w:szCs w:val="20"/>
        </w:rPr>
        <w:t xml:space="preserve"> </w:t>
      </w:r>
      <w:r w:rsidRPr="00610562">
        <w:rPr>
          <w:color w:val="231F20"/>
          <w:sz w:val="20"/>
          <w:szCs w:val="20"/>
        </w:rPr>
        <w:t>de</w:t>
      </w:r>
      <w:r w:rsidRPr="00610562">
        <w:rPr>
          <w:color w:val="231F20"/>
          <w:spacing w:val="-12"/>
          <w:sz w:val="20"/>
          <w:szCs w:val="20"/>
        </w:rPr>
        <w:t xml:space="preserve"> </w:t>
      </w:r>
      <w:r w:rsidRPr="00610562">
        <w:rPr>
          <w:color w:val="231F20"/>
          <w:sz w:val="20"/>
          <w:szCs w:val="20"/>
        </w:rPr>
        <w:lastRenderedPageBreak/>
        <w:t>un</w:t>
      </w:r>
      <w:r w:rsidRPr="00610562">
        <w:rPr>
          <w:color w:val="231F20"/>
          <w:spacing w:val="-13"/>
          <w:sz w:val="20"/>
          <w:szCs w:val="20"/>
        </w:rPr>
        <w:t xml:space="preserve"> </w:t>
      </w:r>
      <w:r w:rsidRPr="00610562">
        <w:rPr>
          <w:color w:val="231F20"/>
          <w:sz w:val="20"/>
          <w:szCs w:val="20"/>
        </w:rPr>
        <w:t>medicamento</w:t>
      </w:r>
      <w:r w:rsidRPr="00610562">
        <w:rPr>
          <w:color w:val="231F20"/>
          <w:spacing w:val="-12"/>
          <w:sz w:val="20"/>
          <w:szCs w:val="20"/>
        </w:rPr>
        <w:t xml:space="preserve"> </w:t>
      </w:r>
      <w:r w:rsidRPr="00610562">
        <w:rPr>
          <w:color w:val="231F20"/>
          <w:sz w:val="20"/>
          <w:szCs w:val="20"/>
        </w:rPr>
        <w:t>es,</w:t>
      </w:r>
      <w:r w:rsidRPr="00610562">
        <w:rPr>
          <w:color w:val="231F20"/>
          <w:spacing w:val="-13"/>
          <w:sz w:val="20"/>
          <w:szCs w:val="20"/>
        </w:rPr>
        <w:t xml:space="preserve"> </w:t>
      </w:r>
      <w:r w:rsidRPr="00610562">
        <w:rPr>
          <w:color w:val="231F20"/>
          <w:sz w:val="20"/>
          <w:szCs w:val="20"/>
        </w:rPr>
        <w:t>por</w:t>
      </w:r>
      <w:r w:rsidRPr="00610562">
        <w:rPr>
          <w:color w:val="231F20"/>
          <w:spacing w:val="-12"/>
          <w:sz w:val="20"/>
          <w:szCs w:val="20"/>
        </w:rPr>
        <w:t xml:space="preserve"> </w:t>
      </w:r>
      <w:r w:rsidRPr="00610562">
        <w:rPr>
          <w:color w:val="231F20"/>
          <w:sz w:val="20"/>
          <w:szCs w:val="20"/>
        </w:rPr>
        <w:t>lo</w:t>
      </w:r>
      <w:r w:rsidRPr="00610562">
        <w:rPr>
          <w:color w:val="231F20"/>
          <w:spacing w:val="-13"/>
          <w:sz w:val="20"/>
          <w:szCs w:val="20"/>
        </w:rPr>
        <w:t xml:space="preserve"> </w:t>
      </w:r>
      <w:r w:rsidRPr="00610562">
        <w:rPr>
          <w:color w:val="231F20"/>
          <w:sz w:val="20"/>
          <w:szCs w:val="20"/>
        </w:rPr>
        <w:t>tanto,</w:t>
      </w:r>
      <w:r w:rsidRPr="00610562">
        <w:rPr>
          <w:color w:val="231F20"/>
          <w:spacing w:val="-12"/>
          <w:sz w:val="20"/>
          <w:szCs w:val="20"/>
        </w:rPr>
        <w:t xml:space="preserve"> </w:t>
      </w:r>
      <w:r w:rsidRPr="00610562">
        <w:rPr>
          <w:color w:val="231F20"/>
          <w:sz w:val="20"/>
          <w:szCs w:val="20"/>
        </w:rPr>
        <w:t>una</w:t>
      </w:r>
      <w:r w:rsidRPr="00610562">
        <w:rPr>
          <w:color w:val="231F20"/>
          <w:spacing w:val="-13"/>
          <w:sz w:val="20"/>
          <w:szCs w:val="20"/>
        </w:rPr>
        <w:t xml:space="preserve"> </w:t>
      </w:r>
      <w:r w:rsidRPr="00610562">
        <w:rPr>
          <w:color w:val="231F20"/>
          <w:sz w:val="20"/>
          <w:szCs w:val="20"/>
        </w:rPr>
        <w:t>característica</w:t>
      </w:r>
      <w:r w:rsidRPr="00610562">
        <w:rPr>
          <w:color w:val="231F20"/>
          <w:spacing w:val="-12"/>
          <w:sz w:val="20"/>
          <w:szCs w:val="20"/>
        </w:rPr>
        <w:t xml:space="preserve"> </w:t>
      </w:r>
      <w:r w:rsidRPr="00610562">
        <w:rPr>
          <w:color w:val="231F20"/>
          <w:sz w:val="20"/>
          <w:szCs w:val="20"/>
        </w:rPr>
        <w:t>relativa, y</w:t>
      </w:r>
      <w:r w:rsidRPr="00610562">
        <w:rPr>
          <w:color w:val="231F20"/>
          <w:spacing w:val="-5"/>
          <w:sz w:val="20"/>
          <w:szCs w:val="20"/>
        </w:rPr>
        <w:t xml:space="preserve"> </w:t>
      </w:r>
      <w:r w:rsidRPr="00610562">
        <w:rPr>
          <w:color w:val="231F20"/>
          <w:sz w:val="20"/>
          <w:szCs w:val="20"/>
        </w:rPr>
        <w:t>en</w:t>
      </w:r>
      <w:r w:rsidRPr="00610562">
        <w:rPr>
          <w:color w:val="231F20"/>
          <w:spacing w:val="-6"/>
          <w:sz w:val="20"/>
          <w:szCs w:val="20"/>
        </w:rPr>
        <w:t xml:space="preserve"> </w:t>
      </w:r>
      <w:r w:rsidRPr="00610562">
        <w:rPr>
          <w:color w:val="231F20"/>
          <w:sz w:val="20"/>
          <w:szCs w:val="20"/>
        </w:rPr>
        <w:t>farmacología</w:t>
      </w:r>
      <w:r w:rsidRPr="00610562">
        <w:rPr>
          <w:color w:val="231F20"/>
          <w:spacing w:val="-5"/>
          <w:sz w:val="20"/>
          <w:szCs w:val="20"/>
        </w:rPr>
        <w:t xml:space="preserve"> </w:t>
      </w:r>
      <w:r w:rsidRPr="00610562">
        <w:rPr>
          <w:color w:val="231F20"/>
          <w:sz w:val="20"/>
          <w:szCs w:val="20"/>
        </w:rPr>
        <w:t>clínica</w:t>
      </w:r>
      <w:r w:rsidRPr="00610562">
        <w:rPr>
          <w:color w:val="231F20"/>
          <w:spacing w:val="-5"/>
          <w:sz w:val="20"/>
          <w:szCs w:val="20"/>
        </w:rPr>
        <w:t xml:space="preserve"> </w:t>
      </w:r>
      <w:r w:rsidRPr="00610562">
        <w:rPr>
          <w:color w:val="231F20"/>
          <w:sz w:val="20"/>
          <w:szCs w:val="20"/>
        </w:rPr>
        <w:t>su</w:t>
      </w:r>
      <w:r w:rsidRPr="00610562">
        <w:rPr>
          <w:color w:val="231F20"/>
          <w:spacing w:val="-4"/>
          <w:sz w:val="20"/>
          <w:szCs w:val="20"/>
        </w:rPr>
        <w:t xml:space="preserve"> </w:t>
      </w:r>
      <w:r w:rsidRPr="00610562">
        <w:rPr>
          <w:color w:val="231F20"/>
          <w:sz w:val="20"/>
          <w:szCs w:val="20"/>
        </w:rPr>
        <w:t>medición</w:t>
      </w:r>
      <w:r w:rsidRPr="00610562">
        <w:rPr>
          <w:color w:val="231F20"/>
          <w:spacing w:val="-5"/>
          <w:sz w:val="20"/>
          <w:szCs w:val="20"/>
        </w:rPr>
        <w:t xml:space="preserve"> </w:t>
      </w:r>
      <w:r w:rsidRPr="00610562">
        <w:rPr>
          <w:color w:val="231F20"/>
          <w:sz w:val="20"/>
          <w:szCs w:val="20"/>
        </w:rPr>
        <w:t>es</w:t>
      </w:r>
      <w:r w:rsidRPr="00610562">
        <w:rPr>
          <w:color w:val="231F20"/>
          <w:spacing w:val="-6"/>
          <w:sz w:val="20"/>
          <w:szCs w:val="20"/>
        </w:rPr>
        <w:t xml:space="preserve"> </w:t>
      </w:r>
      <w:r w:rsidRPr="00610562">
        <w:rPr>
          <w:color w:val="231F20"/>
          <w:sz w:val="20"/>
          <w:szCs w:val="20"/>
        </w:rPr>
        <w:t>problemática</w:t>
      </w:r>
      <w:r w:rsidRPr="00610562">
        <w:rPr>
          <w:color w:val="231F20"/>
          <w:spacing w:val="-4"/>
          <w:sz w:val="20"/>
          <w:szCs w:val="20"/>
        </w:rPr>
        <w:t xml:space="preserve"> </w:t>
      </w:r>
      <w:r w:rsidRPr="00610562">
        <w:rPr>
          <w:color w:val="231F20"/>
          <w:sz w:val="20"/>
          <w:szCs w:val="20"/>
        </w:rPr>
        <w:t>por</w:t>
      </w:r>
      <w:r w:rsidRPr="00610562">
        <w:rPr>
          <w:color w:val="231F20"/>
          <w:spacing w:val="-6"/>
          <w:sz w:val="20"/>
          <w:szCs w:val="20"/>
        </w:rPr>
        <w:t xml:space="preserve"> </w:t>
      </w:r>
      <w:r w:rsidRPr="00610562">
        <w:rPr>
          <w:color w:val="231F20"/>
          <w:sz w:val="20"/>
          <w:szCs w:val="20"/>
        </w:rPr>
        <w:t>la</w:t>
      </w:r>
      <w:r w:rsidRPr="00610562">
        <w:rPr>
          <w:color w:val="231F20"/>
          <w:spacing w:val="-5"/>
          <w:sz w:val="20"/>
          <w:szCs w:val="20"/>
        </w:rPr>
        <w:t xml:space="preserve"> </w:t>
      </w:r>
      <w:r w:rsidRPr="00610562">
        <w:rPr>
          <w:color w:val="231F20"/>
          <w:sz w:val="20"/>
          <w:szCs w:val="20"/>
        </w:rPr>
        <w:t>falta</w:t>
      </w:r>
      <w:r w:rsidRPr="00610562">
        <w:rPr>
          <w:color w:val="231F20"/>
          <w:spacing w:val="-5"/>
          <w:sz w:val="20"/>
          <w:szCs w:val="20"/>
        </w:rPr>
        <w:t xml:space="preserve"> </w:t>
      </w:r>
      <w:r w:rsidRPr="00610562">
        <w:rPr>
          <w:color w:val="231F20"/>
          <w:sz w:val="20"/>
          <w:szCs w:val="20"/>
        </w:rPr>
        <w:t>de</w:t>
      </w:r>
      <w:r w:rsidRPr="00610562">
        <w:rPr>
          <w:color w:val="231F20"/>
          <w:spacing w:val="-6"/>
          <w:sz w:val="20"/>
          <w:szCs w:val="20"/>
        </w:rPr>
        <w:t xml:space="preserve"> </w:t>
      </w:r>
      <w:r w:rsidRPr="00610562">
        <w:rPr>
          <w:color w:val="231F20"/>
          <w:sz w:val="20"/>
          <w:szCs w:val="20"/>
        </w:rPr>
        <w:t>definiciones</w:t>
      </w:r>
      <w:r w:rsidRPr="00610562">
        <w:rPr>
          <w:color w:val="231F20"/>
          <w:spacing w:val="-4"/>
          <w:sz w:val="20"/>
          <w:szCs w:val="20"/>
        </w:rPr>
        <w:t xml:space="preserve"> </w:t>
      </w:r>
      <w:r w:rsidRPr="00610562">
        <w:rPr>
          <w:color w:val="231F20"/>
          <w:sz w:val="20"/>
          <w:szCs w:val="20"/>
        </w:rPr>
        <w:t>operativas</w:t>
      </w:r>
      <w:r w:rsidRPr="00610562">
        <w:rPr>
          <w:color w:val="231F20"/>
          <w:spacing w:val="-5"/>
          <w:sz w:val="20"/>
          <w:szCs w:val="20"/>
        </w:rPr>
        <w:t xml:space="preserve"> </w:t>
      </w:r>
      <w:r w:rsidRPr="00610562">
        <w:rPr>
          <w:color w:val="231F20"/>
          <w:sz w:val="20"/>
          <w:szCs w:val="20"/>
        </w:rPr>
        <w:t>y</w:t>
      </w:r>
      <w:r w:rsidRPr="00610562">
        <w:rPr>
          <w:color w:val="231F20"/>
          <w:spacing w:val="-5"/>
          <w:sz w:val="20"/>
          <w:szCs w:val="20"/>
        </w:rPr>
        <w:t xml:space="preserve"> </w:t>
      </w:r>
      <w:r w:rsidRPr="00610562">
        <w:rPr>
          <w:color w:val="231F20"/>
          <w:sz w:val="20"/>
          <w:szCs w:val="20"/>
        </w:rPr>
        <w:t>por</w:t>
      </w:r>
      <w:r w:rsidRPr="00610562">
        <w:rPr>
          <w:color w:val="231F20"/>
          <w:spacing w:val="-5"/>
          <w:sz w:val="20"/>
          <w:szCs w:val="20"/>
        </w:rPr>
        <w:t xml:space="preserve"> </w:t>
      </w:r>
      <w:r w:rsidRPr="00610562">
        <w:rPr>
          <w:color w:val="231F20"/>
          <w:sz w:val="20"/>
          <w:szCs w:val="20"/>
        </w:rPr>
        <w:t>razones</w:t>
      </w:r>
      <w:r w:rsidRPr="00610562">
        <w:rPr>
          <w:color w:val="231F20"/>
          <w:spacing w:val="-5"/>
          <w:sz w:val="20"/>
          <w:szCs w:val="20"/>
        </w:rPr>
        <w:t xml:space="preserve"> </w:t>
      </w:r>
      <w:r w:rsidRPr="00610562">
        <w:rPr>
          <w:color w:val="231F20"/>
          <w:sz w:val="20"/>
          <w:szCs w:val="20"/>
        </w:rPr>
        <w:t>éticas y legales</w:t>
      </w:r>
      <w:r w:rsidRPr="00610562">
        <w:rPr>
          <w:color w:val="231F20"/>
          <w:spacing w:val="-2"/>
          <w:sz w:val="20"/>
          <w:szCs w:val="20"/>
        </w:rPr>
        <w:t xml:space="preserve"> </w:t>
      </w:r>
      <w:r w:rsidR="007E78DB">
        <w:rPr>
          <w:color w:val="231F20"/>
          <w:sz w:val="20"/>
          <w:szCs w:val="20"/>
        </w:rPr>
        <w:t>(6)</w:t>
      </w:r>
      <w:r w:rsidRPr="00610562">
        <w:rPr>
          <w:color w:val="231F20"/>
          <w:sz w:val="20"/>
          <w:szCs w:val="20"/>
        </w:rPr>
        <w:t>.</w:t>
      </w:r>
    </w:p>
    <w:p w14:paraId="45F0A21C" w14:textId="0C425E57" w:rsidR="00C4759F" w:rsidRPr="00610562" w:rsidRDefault="00C4759F" w:rsidP="00610562">
      <w:pPr>
        <w:pStyle w:val="Prrafodelista"/>
        <w:numPr>
          <w:ilvl w:val="0"/>
          <w:numId w:val="23"/>
        </w:numPr>
        <w:spacing w:before="130" w:line="244" w:lineRule="auto"/>
        <w:ind w:right="949"/>
        <w:rPr>
          <w:sz w:val="20"/>
          <w:szCs w:val="20"/>
        </w:rPr>
      </w:pPr>
      <w:r w:rsidRPr="00610562">
        <w:rPr>
          <w:b/>
          <w:color w:val="231F20"/>
          <w:sz w:val="20"/>
          <w:szCs w:val="20"/>
        </w:rPr>
        <w:t>Sesgo</w:t>
      </w:r>
      <w:r w:rsidRPr="00610562">
        <w:rPr>
          <w:color w:val="231F20"/>
          <w:sz w:val="20"/>
          <w:szCs w:val="20"/>
        </w:rPr>
        <w:t xml:space="preserve">. Desplazamiento sistemático de todas las observaciones obtenidas sobre una muestra respecto del valor real o aceptado. Se emplea también para referirse a un error sistemático o constante en los resultados de una prueba o a una influencia en la selección de una muestra que hace que esta no sea representativa respecto a una variable dada </w:t>
      </w:r>
      <w:r w:rsidR="007E78DB">
        <w:rPr>
          <w:color w:val="231F20"/>
          <w:sz w:val="20"/>
          <w:szCs w:val="20"/>
        </w:rPr>
        <w:t>(6)</w:t>
      </w:r>
      <w:r w:rsidRPr="00610562">
        <w:rPr>
          <w:color w:val="231F20"/>
          <w:sz w:val="20"/>
          <w:szCs w:val="20"/>
        </w:rPr>
        <w:t>.</w:t>
      </w:r>
    </w:p>
    <w:p w14:paraId="0A320505" w14:textId="00D0965F" w:rsidR="00C4759F" w:rsidRPr="00610562" w:rsidRDefault="00C4759F" w:rsidP="00610562">
      <w:pPr>
        <w:pStyle w:val="Prrafodelista"/>
        <w:numPr>
          <w:ilvl w:val="0"/>
          <w:numId w:val="23"/>
        </w:numPr>
        <w:spacing w:before="123" w:line="244" w:lineRule="auto"/>
        <w:ind w:right="949"/>
        <w:rPr>
          <w:sz w:val="20"/>
          <w:szCs w:val="20"/>
        </w:rPr>
      </w:pPr>
      <w:r w:rsidRPr="00610562">
        <w:rPr>
          <w:b/>
          <w:color w:val="231F20"/>
          <w:sz w:val="20"/>
          <w:szCs w:val="20"/>
        </w:rPr>
        <w:t>Teratogenicidad</w:t>
      </w:r>
      <w:r w:rsidRPr="00610562">
        <w:rPr>
          <w:color w:val="231F20"/>
          <w:sz w:val="20"/>
          <w:szCs w:val="20"/>
        </w:rPr>
        <w:t>.</w:t>
      </w:r>
      <w:r w:rsidRPr="00610562">
        <w:rPr>
          <w:color w:val="231F20"/>
          <w:spacing w:val="-15"/>
          <w:sz w:val="20"/>
          <w:szCs w:val="20"/>
        </w:rPr>
        <w:t xml:space="preserve"> </w:t>
      </w:r>
      <w:r w:rsidRPr="00610562">
        <w:rPr>
          <w:color w:val="231F20"/>
          <w:sz w:val="20"/>
          <w:szCs w:val="20"/>
        </w:rPr>
        <w:t>Capacidad</w:t>
      </w:r>
      <w:r w:rsidRPr="00610562">
        <w:rPr>
          <w:color w:val="231F20"/>
          <w:spacing w:val="-14"/>
          <w:sz w:val="20"/>
          <w:szCs w:val="20"/>
        </w:rPr>
        <w:t xml:space="preserve"> </w:t>
      </w:r>
      <w:r w:rsidRPr="00610562">
        <w:rPr>
          <w:color w:val="231F20"/>
          <w:sz w:val="20"/>
          <w:szCs w:val="20"/>
        </w:rPr>
        <w:t>del</w:t>
      </w:r>
      <w:r w:rsidRPr="00610562">
        <w:rPr>
          <w:color w:val="231F20"/>
          <w:spacing w:val="-15"/>
          <w:sz w:val="20"/>
          <w:szCs w:val="20"/>
        </w:rPr>
        <w:t xml:space="preserve"> </w:t>
      </w:r>
      <w:r w:rsidRPr="00610562">
        <w:rPr>
          <w:color w:val="231F20"/>
          <w:sz w:val="20"/>
          <w:szCs w:val="20"/>
        </w:rPr>
        <w:t>medicamento</w:t>
      </w:r>
      <w:r w:rsidRPr="00610562">
        <w:rPr>
          <w:color w:val="231F20"/>
          <w:spacing w:val="-14"/>
          <w:sz w:val="20"/>
          <w:szCs w:val="20"/>
        </w:rPr>
        <w:t xml:space="preserve"> </w:t>
      </w:r>
      <w:r w:rsidRPr="00610562">
        <w:rPr>
          <w:color w:val="231F20"/>
          <w:sz w:val="20"/>
          <w:szCs w:val="20"/>
        </w:rPr>
        <w:t>de</w:t>
      </w:r>
      <w:r w:rsidRPr="00610562">
        <w:rPr>
          <w:color w:val="231F20"/>
          <w:spacing w:val="-15"/>
          <w:sz w:val="20"/>
          <w:szCs w:val="20"/>
        </w:rPr>
        <w:t xml:space="preserve"> </w:t>
      </w:r>
      <w:r w:rsidRPr="00610562">
        <w:rPr>
          <w:color w:val="231F20"/>
          <w:sz w:val="20"/>
          <w:szCs w:val="20"/>
        </w:rPr>
        <w:t>causar</w:t>
      </w:r>
      <w:r w:rsidRPr="00610562">
        <w:rPr>
          <w:color w:val="231F20"/>
          <w:spacing w:val="-14"/>
          <w:sz w:val="20"/>
          <w:szCs w:val="20"/>
        </w:rPr>
        <w:t xml:space="preserve"> </w:t>
      </w:r>
      <w:r w:rsidRPr="00610562">
        <w:rPr>
          <w:color w:val="231F20"/>
          <w:sz w:val="20"/>
          <w:szCs w:val="20"/>
        </w:rPr>
        <w:t>daño</w:t>
      </w:r>
      <w:r w:rsidRPr="00610562">
        <w:rPr>
          <w:color w:val="231F20"/>
          <w:spacing w:val="-15"/>
          <w:sz w:val="20"/>
          <w:szCs w:val="20"/>
        </w:rPr>
        <w:t xml:space="preserve"> </w:t>
      </w:r>
      <w:r w:rsidRPr="00610562">
        <w:rPr>
          <w:color w:val="231F20"/>
          <w:sz w:val="20"/>
          <w:szCs w:val="20"/>
        </w:rPr>
        <w:t>en</w:t>
      </w:r>
      <w:r w:rsidRPr="00610562">
        <w:rPr>
          <w:color w:val="231F20"/>
          <w:spacing w:val="-14"/>
          <w:sz w:val="20"/>
          <w:szCs w:val="20"/>
        </w:rPr>
        <w:t xml:space="preserve"> </w:t>
      </w:r>
      <w:r w:rsidRPr="00610562">
        <w:rPr>
          <w:color w:val="231F20"/>
          <w:sz w:val="20"/>
          <w:szCs w:val="20"/>
        </w:rPr>
        <w:t>el</w:t>
      </w:r>
      <w:r w:rsidRPr="00610562">
        <w:rPr>
          <w:color w:val="231F20"/>
          <w:spacing w:val="-15"/>
          <w:sz w:val="20"/>
          <w:szCs w:val="20"/>
        </w:rPr>
        <w:t xml:space="preserve"> </w:t>
      </w:r>
      <w:r w:rsidRPr="00610562">
        <w:rPr>
          <w:color w:val="231F20"/>
          <w:sz w:val="20"/>
          <w:szCs w:val="20"/>
        </w:rPr>
        <w:t>embrión</w:t>
      </w:r>
      <w:r w:rsidRPr="00610562">
        <w:rPr>
          <w:color w:val="231F20"/>
          <w:spacing w:val="-14"/>
          <w:sz w:val="20"/>
          <w:szCs w:val="20"/>
        </w:rPr>
        <w:t xml:space="preserve"> </w:t>
      </w:r>
      <w:r w:rsidRPr="00610562">
        <w:rPr>
          <w:color w:val="231F20"/>
          <w:sz w:val="20"/>
          <w:szCs w:val="20"/>
        </w:rPr>
        <w:t>o</w:t>
      </w:r>
      <w:r w:rsidRPr="00610562">
        <w:rPr>
          <w:color w:val="231F20"/>
          <w:spacing w:val="-15"/>
          <w:sz w:val="20"/>
          <w:szCs w:val="20"/>
        </w:rPr>
        <w:t xml:space="preserve"> </w:t>
      </w:r>
      <w:r w:rsidRPr="00610562">
        <w:rPr>
          <w:color w:val="231F20"/>
          <w:sz w:val="20"/>
          <w:szCs w:val="20"/>
        </w:rPr>
        <w:t>feto</w:t>
      </w:r>
      <w:r w:rsidRPr="00610562">
        <w:rPr>
          <w:color w:val="231F20"/>
          <w:spacing w:val="-14"/>
          <w:sz w:val="20"/>
          <w:szCs w:val="20"/>
        </w:rPr>
        <w:t xml:space="preserve"> </w:t>
      </w:r>
      <w:r w:rsidRPr="00610562">
        <w:rPr>
          <w:color w:val="231F20"/>
          <w:spacing w:val="-8"/>
          <w:sz w:val="20"/>
          <w:szCs w:val="20"/>
        </w:rPr>
        <w:t>y,</w:t>
      </w:r>
      <w:r w:rsidRPr="00610562">
        <w:rPr>
          <w:color w:val="231F20"/>
          <w:spacing w:val="-15"/>
          <w:sz w:val="20"/>
          <w:szCs w:val="20"/>
        </w:rPr>
        <w:t xml:space="preserve"> </w:t>
      </w:r>
      <w:r w:rsidRPr="00610562">
        <w:rPr>
          <w:color w:val="231F20"/>
          <w:sz w:val="20"/>
          <w:szCs w:val="20"/>
        </w:rPr>
        <w:t>en</w:t>
      </w:r>
      <w:r w:rsidRPr="00610562">
        <w:rPr>
          <w:color w:val="231F20"/>
          <w:spacing w:val="-14"/>
          <w:sz w:val="20"/>
          <w:szCs w:val="20"/>
        </w:rPr>
        <w:t xml:space="preserve"> </w:t>
      </w:r>
      <w:r w:rsidRPr="00610562">
        <w:rPr>
          <w:color w:val="231F20"/>
          <w:sz w:val="20"/>
          <w:szCs w:val="20"/>
        </w:rPr>
        <w:t>un</w:t>
      </w:r>
      <w:r w:rsidRPr="00610562">
        <w:rPr>
          <w:color w:val="231F20"/>
          <w:spacing w:val="-15"/>
          <w:sz w:val="20"/>
          <w:szCs w:val="20"/>
        </w:rPr>
        <w:t xml:space="preserve"> </w:t>
      </w:r>
      <w:r w:rsidRPr="00610562">
        <w:rPr>
          <w:color w:val="231F20"/>
          <w:sz w:val="20"/>
          <w:szCs w:val="20"/>
        </w:rPr>
        <w:t>sentido</w:t>
      </w:r>
      <w:r w:rsidRPr="00610562">
        <w:rPr>
          <w:color w:val="231F20"/>
          <w:spacing w:val="-14"/>
          <w:sz w:val="20"/>
          <w:szCs w:val="20"/>
        </w:rPr>
        <w:t xml:space="preserve"> </w:t>
      </w:r>
      <w:r w:rsidRPr="00610562">
        <w:rPr>
          <w:color w:val="231F20"/>
          <w:sz w:val="20"/>
          <w:szCs w:val="20"/>
        </w:rPr>
        <w:t>estricto, malformaciones estructurales durante cualquiera de sus etapas de desarrollo</w:t>
      </w:r>
      <w:r w:rsidRPr="00610562">
        <w:rPr>
          <w:color w:val="231F20"/>
          <w:spacing w:val="-12"/>
          <w:sz w:val="20"/>
          <w:szCs w:val="20"/>
        </w:rPr>
        <w:t xml:space="preserve"> </w:t>
      </w:r>
      <w:r w:rsidR="007E78DB">
        <w:rPr>
          <w:color w:val="231F20"/>
          <w:sz w:val="20"/>
          <w:szCs w:val="20"/>
        </w:rPr>
        <w:t>(4)</w:t>
      </w:r>
      <w:r w:rsidRPr="00610562">
        <w:rPr>
          <w:color w:val="231F20"/>
          <w:sz w:val="20"/>
          <w:szCs w:val="20"/>
        </w:rPr>
        <w:t>.</w:t>
      </w:r>
    </w:p>
    <w:p w14:paraId="19C42EBF" w14:textId="0A6346FD" w:rsidR="00C4759F" w:rsidRPr="00610562" w:rsidRDefault="00C4759F" w:rsidP="00610562">
      <w:pPr>
        <w:pStyle w:val="Prrafodelista"/>
        <w:numPr>
          <w:ilvl w:val="0"/>
          <w:numId w:val="23"/>
        </w:numPr>
        <w:spacing w:before="122" w:line="244" w:lineRule="auto"/>
        <w:ind w:right="948"/>
        <w:rPr>
          <w:sz w:val="20"/>
          <w:szCs w:val="20"/>
        </w:rPr>
      </w:pPr>
      <w:r w:rsidRPr="00610562">
        <w:rPr>
          <w:b/>
          <w:color w:val="231F20"/>
          <w:sz w:val="20"/>
          <w:szCs w:val="20"/>
        </w:rPr>
        <w:t>Toxicidad</w:t>
      </w:r>
      <w:r w:rsidRPr="00610562">
        <w:rPr>
          <w:color w:val="231F20"/>
          <w:sz w:val="20"/>
          <w:szCs w:val="20"/>
        </w:rPr>
        <w:t xml:space="preserve">. Grado en que una sustancia es nociva. Fenómenos nocivos debidos a una sustancia o medicamento y observados después de su administración </w:t>
      </w:r>
      <w:r w:rsidR="007E78DB">
        <w:rPr>
          <w:color w:val="231F20"/>
          <w:sz w:val="20"/>
          <w:szCs w:val="20"/>
        </w:rPr>
        <w:t>(6)</w:t>
      </w:r>
      <w:r w:rsidRPr="00610562">
        <w:rPr>
          <w:color w:val="231F20"/>
          <w:sz w:val="20"/>
          <w:szCs w:val="20"/>
        </w:rPr>
        <w:t>.</w:t>
      </w:r>
    </w:p>
    <w:p w14:paraId="114C3876" w14:textId="52E5F8D6" w:rsidR="00BB43EA" w:rsidRPr="00EE6533" w:rsidRDefault="00C4759F" w:rsidP="00610562">
      <w:pPr>
        <w:pStyle w:val="Prrafodelista"/>
        <w:numPr>
          <w:ilvl w:val="0"/>
          <w:numId w:val="23"/>
        </w:numPr>
      </w:pPr>
      <w:r w:rsidRPr="00610562">
        <w:rPr>
          <w:b/>
          <w:color w:val="231F20"/>
          <w:sz w:val="20"/>
          <w:szCs w:val="20"/>
        </w:rPr>
        <w:t>Verificación</w:t>
      </w:r>
      <w:r w:rsidRPr="00610562">
        <w:rPr>
          <w:color w:val="231F20"/>
          <w:sz w:val="20"/>
          <w:szCs w:val="20"/>
        </w:rPr>
        <w:t>.</w:t>
      </w:r>
      <w:r w:rsidRPr="00610562">
        <w:rPr>
          <w:color w:val="231F20"/>
          <w:spacing w:val="-13"/>
          <w:sz w:val="20"/>
          <w:szCs w:val="20"/>
        </w:rPr>
        <w:t xml:space="preserve"> </w:t>
      </w:r>
      <w:r w:rsidRPr="00610562">
        <w:rPr>
          <w:color w:val="231F20"/>
          <w:sz w:val="20"/>
          <w:szCs w:val="20"/>
        </w:rPr>
        <w:t>Procedimientos</w:t>
      </w:r>
      <w:r w:rsidRPr="00610562">
        <w:rPr>
          <w:color w:val="231F20"/>
          <w:spacing w:val="-13"/>
          <w:sz w:val="20"/>
          <w:szCs w:val="20"/>
        </w:rPr>
        <w:t xml:space="preserve"> </w:t>
      </w:r>
      <w:r w:rsidRPr="00610562">
        <w:rPr>
          <w:color w:val="231F20"/>
          <w:sz w:val="20"/>
          <w:szCs w:val="20"/>
        </w:rPr>
        <w:t>necesarios</w:t>
      </w:r>
      <w:r w:rsidRPr="00610562">
        <w:rPr>
          <w:color w:val="231F20"/>
          <w:spacing w:val="-13"/>
          <w:sz w:val="20"/>
          <w:szCs w:val="20"/>
        </w:rPr>
        <w:t xml:space="preserve"> </w:t>
      </w:r>
      <w:r w:rsidRPr="00610562">
        <w:rPr>
          <w:color w:val="231F20"/>
          <w:sz w:val="20"/>
          <w:szCs w:val="20"/>
        </w:rPr>
        <w:t>en</w:t>
      </w:r>
      <w:r w:rsidRPr="00610562">
        <w:rPr>
          <w:color w:val="231F20"/>
          <w:spacing w:val="-13"/>
          <w:sz w:val="20"/>
          <w:szCs w:val="20"/>
        </w:rPr>
        <w:t xml:space="preserve"> </w:t>
      </w:r>
      <w:r w:rsidRPr="00610562">
        <w:rPr>
          <w:color w:val="231F20"/>
          <w:sz w:val="20"/>
          <w:szCs w:val="20"/>
        </w:rPr>
        <w:t>farmacovigilancia</w:t>
      </w:r>
      <w:r w:rsidRPr="00610562">
        <w:rPr>
          <w:color w:val="231F20"/>
          <w:spacing w:val="-12"/>
          <w:sz w:val="20"/>
          <w:szCs w:val="20"/>
        </w:rPr>
        <w:t xml:space="preserve"> </w:t>
      </w:r>
      <w:r w:rsidRPr="00610562">
        <w:rPr>
          <w:color w:val="231F20"/>
          <w:sz w:val="20"/>
          <w:szCs w:val="20"/>
        </w:rPr>
        <w:t>para</w:t>
      </w:r>
      <w:r w:rsidRPr="00610562">
        <w:rPr>
          <w:color w:val="231F20"/>
          <w:spacing w:val="-13"/>
          <w:sz w:val="20"/>
          <w:szCs w:val="20"/>
        </w:rPr>
        <w:t xml:space="preserve"> </w:t>
      </w:r>
      <w:r w:rsidRPr="00610562">
        <w:rPr>
          <w:color w:val="231F20"/>
          <w:sz w:val="20"/>
          <w:szCs w:val="20"/>
        </w:rPr>
        <w:t>asegurar</w:t>
      </w:r>
      <w:r w:rsidRPr="00610562">
        <w:rPr>
          <w:color w:val="231F20"/>
          <w:spacing w:val="-13"/>
          <w:sz w:val="20"/>
          <w:szCs w:val="20"/>
        </w:rPr>
        <w:t xml:space="preserve"> </w:t>
      </w:r>
      <w:r w:rsidRPr="00610562">
        <w:rPr>
          <w:color w:val="231F20"/>
          <w:sz w:val="20"/>
          <w:szCs w:val="20"/>
        </w:rPr>
        <w:t>que</w:t>
      </w:r>
      <w:r w:rsidRPr="00610562">
        <w:rPr>
          <w:color w:val="231F20"/>
          <w:spacing w:val="-13"/>
          <w:sz w:val="20"/>
          <w:szCs w:val="20"/>
        </w:rPr>
        <w:t xml:space="preserve"> </w:t>
      </w:r>
      <w:r w:rsidRPr="00610562">
        <w:rPr>
          <w:color w:val="231F20"/>
          <w:sz w:val="20"/>
          <w:szCs w:val="20"/>
        </w:rPr>
        <w:t>los</w:t>
      </w:r>
      <w:r w:rsidRPr="00610562">
        <w:rPr>
          <w:color w:val="231F20"/>
          <w:spacing w:val="-13"/>
          <w:sz w:val="20"/>
          <w:szCs w:val="20"/>
        </w:rPr>
        <w:t xml:space="preserve"> </w:t>
      </w:r>
      <w:r w:rsidRPr="00610562">
        <w:rPr>
          <w:color w:val="231F20"/>
          <w:sz w:val="20"/>
          <w:szCs w:val="20"/>
        </w:rPr>
        <w:t>datos</w:t>
      </w:r>
      <w:r w:rsidRPr="00610562">
        <w:rPr>
          <w:color w:val="231F20"/>
          <w:spacing w:val="-13"/>
          <w:sz w:val="20"/>
          <w:szCs w:val="20"/>
        </w:rPr>
        <w:t xml:space="preserve"> </w:t>
      </w:r>
      <w:r w:rsidRPr="00610562">
        <w:rPr>
          <w:color w:val="231F20"/>
          <w:sz w:val="20"/>
          <w:szCs w:val="20"/>
        </w:rPr>
        <w:t>contenidos</w:t>
      </w:r>
      <w:r w:rsidRPr="00610562">
        <w:rPr>
          <w:color w:val="231F20"/>
          <w:spacing w:val="-13"/>
          <w:sz w:val="20"/>
          <w:szCs w:val="20"/>
        </w:rPr>
        <w:t xml:space="preserve"> </w:t>
      </w:r>
      <w:r w:rsidRPr="00610562">
        <w:rPr>
          <w:color w:val="231F20"/>
          <w:sz w:val="20"/>
          <w:szCs w:val="20"/>
        </w:rPr>
        <w:t>en</w:t>
      </w:r>
      <w:r w:rsidRPr="00610562">
        <w:rPr>
          <w:color w:val="231F20"/>
          <w:spacing w:val="-13"/>
          <w:sz w:val="20"/>
          <w:szCs w:val="20"/>
        </w:rPr>
        <w:t xml:space="preserve"> </w:t>
      </w:r>
      <w:r w:rsidRPr="00610562">
        <w:rPr>
          <w:color w:val="231F20"/>
          <w:sz w:val="20"/>
          <w:szCs w:val="20"/>
        </w:rPr>
        <w:t>la notificación final coincidan con las observaciones originales. Estos procedimientos pueden aplicarse a la historia clínica, a los datos del formulario individual, listados, tablas y análisis estadísticos</w:t>
      </w:r>
      <w:r w:rsidRPr="00610562">
        <w:rPr>
          <w:color w:val="231F20"/>
          <w:spacing w:val="-18"/>
          <w:sz w:val="20"/>
          <w:szCs w:val="20"/>
        </w:rPr>
        <w:t xml:space="preserve"> </w:t>
      </w:r>
      <w:r w:rsidR="007E78DB">
        <w:rPr>
          <w:color w:val="231F20"/>
          <w:sz w:val="20"/>
          <w:szCs w:val="20"/>
        </w:rPr>
        <w:t>(3)</w:t>
      </w:r>
      <w:r w:rsidRPr="00610562">
        <w:rPr>
          <w:color w:val="231F20"/>
        </w:rPr>
        <w:t>.</w:t>
      </w:r>
    </w:p>
    <w:p w14:paraId="43274AEB" w14:textId="73B1D417" w:rsidR="00EE6533" w:rsidRDefault="00EE6533" w:rsidP="00EE6533"/>
    <w:p w14:paraId="4CDD0A6C" w14:textId="6C78731B" w:rsidR="00EE6533" w:rsidRDefault="00EE6533" w:rsidP="00EE6533">
      <w:r>
        <w:t>Bibliografía</w:t>
      </w:r>
    </w:p>
    <w:p w14:paraId="72E75F81" w14:textId="55B183EF" w:rsidR="00EE6533" w:rsidRPr="00EE6533" w:rsidRDefault="00EE6533" w:rsidP="00EE6533">
      <w:pPr>
        <w:tabs>
          <w:tab w:val="left" w:pos="1371"/>
        </w:tabs>
        <w:spacing w:before="123" w:line="249" w:lineRule="auto"/>
        <w:ind w:right="156"/>
        <w:jc w:val="both"/>
        <w:rPr>
          <w:rFonts w:ascii="Arial" w:hAnsi="Arial" w:cs="Arial"/>
          <w:sz w:val="20"/>
          <w:lang w:val="en-US"/>
        </w:rPr>
      </w:pPr>
      <w:r w:rsidRPr="00EE6533">
        <w:rPr>
          <w:rFonts w:ascii="Arial" w:hAnsi="Arial" w:cs="Arial"/>
          <w:sz w:val="20"/>
          <w:szCs w:val="20"/>
        </w:rPr>
        <w:t>1.</w:t>
      </w:r>
      <w:r w:rsidRPr="00EE6533">
        <w:rPr>
          <w:rFonts w:ascii="Arial" w:hAnsi="Arial" w:cs="Arial"/>
        </w:rPr>
        <w:t xml:space="preserve"> </w:t>
      </w:r>
      <w:r w:rsidR="007E78DB">
        <w:rPr>
          <w:rFonts w:ascii="Arial" w:hAnsi="Arial" w:cs="Arial"/>
        </w:rPr>
        <w:t xml:space="preserve"> </w:t>
      </w:r>
      <w:r w:rsidRPr="00EE6533">
        <w:rPr>
          <w:rFonts w:ascii="Arial" w:hAnsi="Arial" w:cs="Arial"/>
          <w:color w:val="231F20"/>
          <w:sz w:val="20"/>
        </w:rPr>
        <w:t xml:space="preserve">Uppsala </w:t>
      </w:r>
      <w:proofErr w:type="spellStart"/>
      <w:r w:rsidRPr="00EE6533">
        <w:rPr>
          <w:rFonts w:ascii="Arial" w:hAnsi="Arial" w:cs="Arial"/>
          <w:color w:val="231F20"/>
          <w:sz w:val="20"/>
        </w:rPr>
        <w:t>Monitoring</w:t>
      </w:r>
      <w:proofErr w:type="spellEnd"/>
      <w:r w:rsidRPr="00EE6533">
        <w:rPr>
          <w:rFonts w:ascii="Arial" w:hAnsi="Arial" w:cs="Arial"/>
          <w:color w:val="231F20"/>
          <w:sz w:val="20"/>
        </w:rPr>
        <w:t xml:space="preserve"> Centre. Vigilancia de la seguridad de los medicamentos. Guía para la instalación y puesta en funcionamiento de un centro de farmacovigilancia. </w:t>
      </w:r>
      <w:r w:rsidRPr="00EE6533">
        <w:rPr>
          <w:rFonts w:ascii="Arial" w:hAnsi="Arial" w:cs="Arial"/>
          <w:color w:val="231F20"/>
          <w:sz w:val="20"/>
          <w:lang w:val="en-US"/>
        </w:rPr>
        <w:t>Uppsala: UMC/OMS;2002.</w:t>
      </w:r>
    </w:p>
    <w:p w14:paraId="5C6C2B72" w14:textId="4C5AF8F7" w:rsidR="00EE6533" w:rsidRDefault="007E78DB" w:rsidP="00EE6533">
      <w:r>
        <w:rPr>
          <w:lang w:val="en-US"/>
        </w:rPr>
        <w:t>2</w:t>
      </w:r>
      <w:r w:rsidR="00EE6533" w:rsidRPr="00EE6533">
        <w:rPr>
          <w:lang w:val="en-US"/>
        </w:rPr>
        <w:t xml:space="preserve">. </w:t>
      </w:r>
      <w:r w:rsidR="00EE6533">
        <w:rPr>
          <w:lang w:val="en-US"/>
        </w:rPr>
        <w:t xml:space="preserve"> </w:t>
      </w:r>
      <w:r>
        <w:rPr>
          <w:lang w:val="en-US"/>
        </w:rPr>
        <w:t xml:space="preserve"> </w:t>
      </w:r>
      <w:r w:rsidR="00EE6533">
        <w:rPr>
          <w:lang w:val="en-US"/>
        </w:rPr>
        <w:t xml:space="preserve"> </w:t>
      </w:r>
      <w:proofErr w:type="spellStart"/>
      <w:r w:rsidR="00EE6533" w:rsidRPr="00EE6533">
        <w:rPr>
          <w:lang w:val="en-US"/>
        </w:rPr>
        <w:t>Sten</w:t>
      </w:r>
      <w:proofErr w:type="spellEnd"/>
      <w:r w:rsidR="00EE6533" w:rsidRPr="00EE6533">
        <w:rPr>
          <w:lang w:val="en-US"/>
        </w:rPr>
        <w:t xml:space="preserve"> Olsson. The need for a generic form for spontaneous reporting of drug related problems. </w:t>
      </w:r>
      <w:r w:rsidR="00EE6533" w:rsidRPr="00EE6533">
        <w:t xml:space="preserve">WHO </w:t>
      </w:r>
      <w:proofErr w:type="spellStart"/>
      <w:r w:rsidR="00EE6533" w:rsidRPr="00EE6533">
        <w:t>Pharmaceuticals</w:t>
      </w:r>
      <w:proofErr w:type="spellEnd"/>
      <w:r w:rsidR="00EE6533" w:rsidRPr="00EE6533">
        <w:t xml:space="preserve"> </w:t>
      </w:r>
      <w:proofErr w:type="spellStart"/>
      <w:r w:rsidR="00EE6533" w:rsidRPr="00EE6533">
        <w:t>Newsletter</w:t>
      </w:r>
      <w:proofErr w:type="spellEnd"/>
      <w:r w:rsidR="00EE6533" w:rsidRPr="00EE6533">
        <w:t>. 2007(1)7-­9. En: http://www.who-­umc.org/graphics/13018.pdf [acceso en octubre de 2008].</w:t>
      </w:r>
    </w:p>
    <w:p w14:paraId="16A2BFAA" w14:textId="5F6B3084" w:rsidR="00EE6533" w:rsidRDefault="007E78DB" w:rsidP="00EE6533">
      <w:r>
        <w:t>3</w:t>
      </w:r>
      <w:r w:rsidR="00EE6533" w:rsidRPr="00EE6533">
        <w:t>.</w:t>
      </w:r>
      <w:r w:rsidR="00EE6533">
        <w:t xml:space="preserve">   </w:t>
      </w:r>
      <w:r>
        <w:t xml:space="preserve"> </w:t>
      </w:r>
      <w:r w:rsidR="00EE6533" w:rsidRPr="00EE6533">
        <w:t xml:space="preserve">De la Cuesta MV, Palop R, </w:t>
      </w:r>
      <w:proofErr w:type="spellStart"/>
      <w:r w:rsidR="00EE6533" w:rsidRPr="00EE6533">
        <w:t>Ayani</w:t>
      </w:r>
      <w:proofErr w:type="spellEnd"/>
      <w:r w:rsidR="00EE6533" w:rsidRPr="00EE6533">
        <w:t xml:space="preserve"> I. Buenas prácticas de farmacovigilancia del Sistema Español de Farmacovigilancia. Madrid: Ministerio de Sanidad y Consumo. Centro de Publicaciones; 2000.</w:t>
      </w:r>
    </w:p>
    <w:p w14:paraId="36F63942" w14:textId="161F4CC1" w:rsidR="00EE6533" w:rsidRDefault="007E78DB" w:rsidP="00EE6533">
      <w:r>
        <w:t>4</w:t>
      </w:r>
      <w:r w:rsidR="00EE6533" w:rsidRPr="00EE6533">
        <w:t>.</w:t>
      </w:r>
      <w:r w:rsidR="00EE6533">
        <w:t xml:space="preserve">    </w:t>
      </w:r>
      <w:r w:rsidR="00EE6533" w:rsidRPr="00EE6533">
        <w:t xml:space="preserve">Laporte J-­R. Términos utilizados en investigación clínica. En: Principios básicos de investigación clínica. 2ª. ed. Barcelona: </w:t>
      </w:r>
      <w:proofErr w:type="gramStart"/>
      <w:r w:rsidR="00EE6533" w:rsidRPr="00EE6533">
        <w:t>Astra</w:t>
      </w:r>
      <w:r w:rsidR="008C5A9F">
        <w:t xml:space="preserve"> </w:t>
      </w:r>
      <w:proofErr w:type="spellStart"/>
      <w:r w:rsidR="00EE6533" w:rsidRPr="00EE6533">
        <w:t>Zeneca</w:t>
      </w:r>
      <w:proofErr w:type="spellEnd"/>
      <w:r w:rsidR="00EE6533" w:rsidRPr="00EE6533">
        <w:t>;</w:t>
      </w:r>
      <w:proofErr w:type="gramEnd"/>
      <w:r w:rsidR="00EE6533" w:rsidRPr="00EE6533">
        <w:t xml:space="preserve"> 2001. Disponible en: http://www.icf.uab.es/llibre/Llibre.htm [acceso en mayo de 2008].</w:t>
      </w:r>
    </w:p>
    <w:p w14:paraId="45D1C995" w14:textId="2C19E3B2" w:rsidR="00EE6533" w:rsidRPr="00A95712" w:rsidRDefault="007E78DB" w:rsidP="00EE6533">
      <w:pPr>
        <w:rPr>
          <w:lang w:val="en-US"/>
        </w:rPr>
      </w:pPr>
      <w:r>
        <w:t>5</w:t>
      </w:r>
      <w:r w:rsidR="00EE6533" w:rsidRPr="00EE6533">
        <w:t>.</w:t>
      </w:r>
      <w:r w:rsidR="00EE6533">
        <w:t xml:space="preserve">    </w:t>
      </w:r>
      <w:r w:rsidR="00EE6533" w:rsidRPr="00EE6533">
        <w:t xml:space="preserve">Arias TD. Glosario de medicamentos: desarrollo, evaluación y uso. </w:t>
      </w:r>
      <w:r w:rsidR="00EE6533" w:rsidRPr="00A95712">
        <w:rPr>
          <w:lang w:val="en-US"/>
        </w:rPr>
        <w:t xml:space="preserve">Washington D.C.: </w:t>
      </w:r>
      <w:proofErr w:type="spellStart"/>
      <w:r w:rsidR="00EE6533" w:rsidRPr="00A95712">
        <w:rPr>
          <w:lang w:val="en-US"/>
        </w:rPr>
        <w:t>Organización</w:t>
      </w:r>
      <w:proofErr w:type="spellEnd"/>
      <w:r w:rsidR="00EE6533" w:rsidRPr="00A95712">
        <w:rPr>
          <w:lang w:val="en-US"/>
        </w:rPr>
        <w:t xml:space="preserve"> </w:t>
      </w:r>
      <w:proofErr w:type="spellStart"/>
      <w:r w:rsidR="00EE6533" w:rsidRPr="00A95712">
        <w:rPr>
          <w:lang w:val="en-US"/>
        </w:rPr>
        <w:t>Panamericana</w:t>
      </w:r>
      <w:proofErr w:type="spellEnd"/>
      <w:r w:rsidR="00EE6533" w:rsidRPr="00A95712">
        <w:rPr>
          <w:lang w:val="en-US"/>
        </w:rPr>
        <w:t xml:space="preserve"> de la </w:t>
      </w:r>
      <w:proofErr w:type="spellStart"/>
      <w:r w:rsidR="00EE6533" w:rsidRPr="00A95712">
        <w:rPr>
          <w:lang w:val="en-US"/>
        </w:rPr>
        <w:t>Salud</w:t>
      </w:r>
      <w:proofErr w:type="spellEnd"/>
      <w:r w:rsidR="00EE6533" w:rsidRPr="00EE6533">
        <w:t>;</w:t>
      </w:r>
      <w:r w:rsidR="00EE6533" w:rsidRPr="00A95712">
        <w:rPr>
          <w:lang w:val="en-US"/>
        </w:rPr>
        <w:t xml:space="preserve"> 1999.</w:t>
      </w:r>
    </w:p>
    <w:p w14:paraId="246E1F6A" w14:textId="6CDA771B" w:rsidR="00EE6533" w:rsidRDefault="007E78DB" w:rsidP="00EE6533">
      <w:r>
        <w:rPr>
          <w:lang w:val="en-US"/>
        </w:rPr>
        <w:t xml:space="preserve">6.    </w:t>
      </w:r>
      <w:r w:rsidRPr="007E78DB">
        <w:rPr>
          <w:lang w:val="en-US"/>
        </w:rPr>
        <w:t xml:space="preserve">WHO Collaborating Centre for Drugs Statistics Methodology. </w:t>
      </w:r>
      <w:r w:rsidRPr="00A95712">
        <w:rPr>
          <w:lang w:val="en-US"/>
        </w:rPr>
        <w:t xml:space="preserve">The ATC/DDD System. </w:t>
      </w:r>
      <w:r w:rsidRPr="007E78DB">
        <w:t>En: http://www.whocc. no/</w:t>
      </w:r>
      <w:proofErr w:type="spellStart"/>
      <w:r w:rsidRPr="007E78DB">
        <w:t>atcddd</w:t>
      </w:r>
      <w:proofErr w:type="spellEnd"/>
      <w:r w:rsidRPr="007E78DB">
        <w:t>/ [acceso en septiembre de 2008].</w:t>
      </w:r>
    </w:p>
    <w:sectPr w:rsidR="00EE6533">
      <w:headerReference w:type="even" r:id="rId7"/>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9796" w14:textId="77777777" w:rsidR="00610562" w:rsidRDefault="00610562" w:rsidP="00C4759F">
      <w:pPr>
        <w:spacing w:after="0" w:line="240" w:lineRule="auto"/>
      </w:pPr>
      <w:r>
        <w:separator/>
      </w:r>
    </w:p>
  </w:endnote>
  <w:endnote w:type="continuationSeparator" w:id="0">
    <w:p w14:paraId="36201439" w14:textId="77777777" w:rsidR="00610562" w:rsidRDefault="00610562" w:rsidP="00C4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B839" w14:textId="77777777" w:rsidR="00610562" w:rsidRDefault="00610562">
    <w:pPr>
      <w:pStyle w:val="Textoindependiente"/>
      <w:spacing w:line="12" w:lineRule="auto"/>
    </w:pPr>
    <w:r>
      <w:rPr>
        <w:noProof/>
      </w:rPr>
      <mc:AlternateContent>
        <mc:Choice Requires="wps">
          <w:drawing>
            <wp:anchor distT="0" distB="0" distL="114300" distR="114300" simplePos="0" relativeHeight="251718656" behindDoc="1" locked="0" layoutInCell="1" allowOverlap="1" wp14:anchorId="7657A038" wp14:editId="1AAA8659">
              <wp:simplePos x="0" y="0"/>
              <wp:positionH relativeFrom="page">
                <wp:posOffset>467999</wp:posOffset>
              </wp:positionH>
              <wp:positionV relativeFrom="page">
                <wp:posOffset>9804955</wp:posOffset>
              </wp:positionV>
              <wp:extent cx="6332220" cy="0"/>
              <wp:effectExtent l="0" t="0" r="0" b="0"/>
              <wp:wrapNone/>
              <wp:docPr id="89" name="Line 45"/>
              <wp:cNvGraphicFramePr/>
              <a:graphic xmlns:a="http://schemas.openxmlformats.org/drawingml/2006/main">
                <a:graphicData uri="http://schemas.microsoft.com/office/word/2010/wordprocessingShape">
                  <wps:wsp>
                    <wps:cNvCnPr/>
                    <wps:spPr>
                      <a:xfrm>
                        <a:off x="0" y="0"/>
                        <a:ext cx="6332220" cy="0"/>
                      </a:xfrm>
                      <a:prstGeom prst="straightConnector1">
                        <a:avLst/>
                      </a:prstGeom>
                      <a:noFill/>
                      <a:ln w="9363" cap="flat">
                        <a:solidFill>
                          <a:srgbClr val="1B3F94"/>
                        </a:solidFill>
                        <a:prstDash val="solid"/>
                        <a:round/>
                      </a:ln>
                    </wps:spPr>
                    <wps:bodyPr/>
                  </wps:wsp>
                </a:graphicData>
              </a:graphic>
            </wp:anchor>
          </w:drawing>
        </mc:Choice>
        <mc:Fallback>
          <w:pict>
            <v:shapetype w14:anchorId="597E9DD7" id="_x0000_t32" coordsize="21600,21600" o:spt="32" o:oned="t" path="m,l21600,21600e" filled="f">
              <v:path arrowok="t" fillok="f" o:connecttype="none"/>
              <o:lock v:ext="edit" shapetype="t"/>
            </v:shapetype>
            <v:shape id="Line 45" o:spid="_x0000_s1026" type="#_x0000_t32" style="position:absolute;margin-left:36.85pt;margin-top:772.05pt;width:498.6pt;height:0;z-index:-2515978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wnsAEAAEUDAAAOAAAAZHJzL2Uyb0RvYy54bWysUsuOGjEQvEfKP1i+h4GZDVoQw0oBkcsq&#10;QUryAcZjz1iy3Vbby8Dfp+1h2TxuUS5+dVe1q7o3Txdn2VlhNOBbvpjNOVNeQmd83/If3w8fHjmL&#10;SfhOWPCq5VcV+dP2/bvNGNaqhgFsp5ARiY/rMbR8SCmsqyrKQTkRZxCUp6AGdCLRFfuqQzESu7NV&#10;PZ8vqxGwCwhSxUiv+ynIt4VfayXTV62jSsy2nP6WyoplPeW12m7EukcRBiNv3xD/8AsnjKeid6q9&#10;SIK9oPmLyhmJEEGnmQRXgdZGqqKB1Czmf6j5NoigihYyJ4a7TfH/0cov5yMy07X8ccWZF4569Gy8&#10;Yg8fszdjiGtK2fkj3m4xHDELvWh0eScJ7FL8vN79VJfEJD0um6aua7JdvsaqN2DAmD4rcCwfWh4T&#10;CtMPaQfeU9cAF8VPcX6OiUoT8BWQq3o4GGtL86xnY8tXzbKhOoJGSFuRCjaCNV3Oy4iI/WlnkZ0F&#10;TcLiU3NYPWSBxPtbWi6yF3GY8kpomhGEF99NAOsJl52ZvMinE3TXYlF5p14V5ttc5WH49V7Qb9O/&#10;/QkAAP//AwBQSwMEFAAGAAgAAAAhAClZn8rhAAAADQEAAA8AAABkcnMvZG93bnJldi54bWxMj01P&#10;wkAQhu8m/ofNmHiTLYgUa7fE+EFC9CBIwnXojt1Kd7bpLlD+vcvB6HHeefLOM/mst404UOdrxwqG&#10;gwQEcel0zZWC9efrzRSED8gaG8ek4EQeZsXlRY6Zdkde0mEVKhFL2GeowITQZlL60pBFP3Atcdx9&#10;uc5iiGNXSd3hMZbbRo6SZCIt1hwvGGzpyVC5W+2tgvfJS7s+fW92YfM814sPM8K3dK7U9VX/+AAi&#10;UB/+YDjrR3UootPW7Vl70ShIb9NIxvxuPB6COBNJmtyD2P5mssjl/y+KHwAAAP//AwBQSwECLQAU&#10;AAYACAAAACEAtoM4kv4AAADhAQAAEwAAAAAAAAAAAAAAAAAAAAAAW0NvbnRlbnRfVHlwZXNdLnht&#10;bFBLAQItABQABgAIAAAAIQA4/SH/1gAAAJQBAAALAAAAAAAAAAAAAAAAAC8BAABfcmVscy8ucmVs&#10;c1BLAQItABQABgAIAAAAIQCnKkwnsAEAAEUDAAAOAAAAAAAAAAAAAAAAAC4CAABkcnMvZTJvRG9j&#10;LnhtbFBLAQItABQABgAIAAAAIQApWZ/K4QAAAA0BAAAPAAAAAAAAAAAAAAAAAAoEAABkcnMvZG93&#10;bnJldi54bWxQSwUGAAAAAAQABADzAAAAGAUAAAAA&#10;" strokecolor="#1b3f94" strokeweight=".26008mm">
              <w10:wrap anchorx="page" anchory="page"/>
            </v:shape>
          </w:pict>
        </mc:Fallback>
      </mc:AlternateContent>
    </w:r>
    <w:r>
      <w:rPr>
        <w:noProof/>
      </w:rPr>
      <mc:AlternateContent>
        <mc:Choice Requires="wps">
          <w:drawing>
            <wp:anchor distT="0" distB="0" distL="114300" distR="114300" simplePos="0" relativeHeight="251719680" behindDoc="1" locked="0" layoutInCell="1" allowOverlap="1" wp14:anchorId="1AF0BD81" wp14:editId="20A2C80B">
              <wp:simplePos x="0" y="0"/>
              <wp:positionH relativeFrom="page">
                <wp:posOffset>442441</wp:posOffset>
              </wp:positionH>
              <wp:positionV relativeFrom="page">
                <wp:posOffset>9813240</wp:posOffset>
              </wp:positionV>
              <wp:extent cx="205740" cy="180978"/>
              <wp:effectExtent l="0" t="0" r="3810" b="9522"/>
              <wp:wrapNone/>
              <wp:docPr id="90" name="Text Box 4410"/>
              <wp:cNvGraphicFramePr/>
              <a:graphic xmlns:a="http://schemas.openxmlformats.org/drawingml/2006/main">
                <a:graphicData uri="http://schemas.microsoft.com/office/word/2010/wordprocessingShape">
                  <wps:wsp>
                    <wps:cNvSpPr txBox="1"/>
                    <wps:spPr>
                      <a:xfrm>
                        <a:off x="0" y="0"/>
                        <a:ext cx="205740" cy="180978"/>
                      </a:xfrm>
                      <a:prstGeom prst="rect">
                        <a:avLst/>
                      </a:prstGeom>
                      <a:noFill/>
                      <a:ln>
                        <a:noFill/>
                        <a:prstDash/>
                      </a:ln>
                    </wps:spPr>
                    <wps:txbx>
                      <w:txbxContent>
                        <w:p w14:paraId="17EAE486" w14:textId="77777777" w:rsidR="00610562" w:rsidRDefault="00610562">
                          <w:pPr>
                            <w:spacing w:before="13"/>
                            <w:ind w:left="40"/>
                          </w:pPr>
                          <w:r>
                            <w:fldChar w:fldCharType="begin"/>
                          </w:r>
                          <w:r>
                            <w:instrText xml:space="preserve"> PAGE </w:instrText>
                          </w:r>
                          <w:r>
                            <w:fldChar w:fldCharType="separate"/>
                          </w:r>
                          <w:r>
                            <w:t>17</w:t>
                          </w:r>
                          <w:r>
                            <w:fldChar w:fldCharType="end"/>
                          </w:r>
                        </w:p>
                      </w:txbxContent>
                    </wps:txbx>
                    <wps:bodyPr vert="horz" wrap="square" lIns="0" tIns="0" rIns="0" bIns="0" anchor="t" anchorCtr="0" compatLnSpc="0">
                      <a:noAutofit/>
                    </wps:bodyPr>
                  </wps:wsp>
                </a:graphicData>
              </a:graphic>
            </wp:anchor>
          </w:drawing>
        </mc:Choice>
        <mc:Fallback>
          <w:pict>
            <v:shapetype w14:anchorId="1AF0BD81" id="_x0000_t202" coordsize="21600,21600" o:spt="202" path="m,l,21600r21600,l21600,xe">
              <v:stroke joinstyle="miter"/>
              <v:path gradientshapeok="t" o:connecttype="rect"/>
            </v:shapetype>
            <v:shape id="Text Box 4410" o:spid="_x0000_s1026" type="#_x0000_t202" style="position:absolute;margin-left:34.85pt;margin-top:772.7pt;width:16.2pt;height:14.25pt;z-index:-251596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IBywEAAIwDAAAOAAAAZHJzL2Uyb0RvYy54bWysU9tuGyEQfa/Uf0C817u23MZZGUdtrVSR&#10;ojaS0w/ALHiRgKGAvet8fQfWlyh5q/qCZ2eGwzlnxsu7wRpykCFqcIxOJzUl0glotdsx+vv5/tOC&#10;kpi4a7kBJxk9ykjvVh8/LHvfyBl0YFoZCIK42PSe0S4l31RVFJ20PE7AS4dFBcHyhJ9hV7WB94hu&#10;TTWr6y9VD6H1AYSMEbPrsUhXBV8pKdIvpaJMxDCK3FI5Qzm3+axWS97sAvedFica/B9YWK4dPnqB&#10;WvPEyT7od1BWiwARVJoIsBUopYUsGlDNtH6jZtNxL4sWNCf6i03x/8GKn4enQHTL6C3a47jFGT3L&#10;IZFvMJD5fFoc6n1ssHHjsTUNWMFJZ+dyPmIyCx9UsPkXJRGsI9jx4m/GE5ic1Z9v5lgRWJou6tub&#10;RUaprpd9iOmHBEtywGjA8RVX+eExprH13JLfcnCvjSkjNO5NIveteezGW7lcXenmKA3boQifFRY5&#10;tYX2iBJxnfHxDsILJT2uBqPxz54HSYl5cOh93qNzEM7B9hxwJ/Aqo4mSMfyexn3DgXueHt3Gi4wx&#10;8v26T6B00XZlcOKKIy/unNYz79Tr79J1/ROt/gIAAP//AwBQSwMEFAAGAAgAAAAhANe9HFXhAAAA&#10;DAEAAA8AAABkcnMvZG93bnJldi54bWxMj8FOwzAMhu9IvENkJG4s3di6tWs6TQhOSIiuHDimjddG&#10;a5zSZFt5e9LTOPr3p9+fs91oOnbBwWlLAuazCBhSbZWmRsBX+fa0Aea8JCU7SyjgFx3s8vu7TKbK&#10;XqnAy8E3LJSQS6WA1vs+5dzVLRrpZrZHCrujHYz0YRwargZ5DeWm44soirmRmsKFVvb40mJ9OpyN&#10;gP03Fa/656P6LI6FLsskovf4JMTjw7jfAvM4+hsMk35Qhzw4VfZMyrFOQJysAxny1XK1BDYR0WIO&#10;rJqi9XMCPM/4/yfyPwAAAP//AwBQSwECLQAUAAYACAAAACEAtoM4kv4AAADhAQAAEwAAAAAAAAAA&#10;AAAAAAAAAAAAW0NvbnRlbnRfVHlwZXNdLnhtbFBLAQItABQABgAIAAAAIQA4/SH/1gAAAJQBAAAL&#10;AAAAAAAAAAAAAAAAAC8BAABfcmVscy8ucmVsc1BLAQItABQABgAIAAAAIQAWo0IBywEAAIwDAAAO&#10;AAAAAAAAAAAAAAAAAC4CAABkcnMvZTJvRG9jLnhtbFBLAQItABQABgAIAAAAIQDXvRxV4QAAAAwB&#10;AAAPAAAAAAAAAAAAAAAAACUEAABkcnMvZG93bnJldi54bWxQSwUGAAAAAAQABADzAAAAMwUAAAAA&#10;" filled="f" stroked="f">
              <v:textbox inset="0,0,0,0">
                <w:txbxContent>
                  <w:p w14:paraId="17EAE486" w14:textId="77777777" w:rsidR="00610562" w:rsidRDefault="00610562">
                    <w:pPr>
                      <w:spacing w:before="13"/>
                      <w:ind w:left="40"/>
                    </w:pPr>
                    <w:r>
                      <w:fldChar w:fldCharType="begin"/>
                    </w:r>
                    <w: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20704" behindDoc="1" locked="0" layoutInCell="1" allowOverlap="1" wp14:anchorId="1FE12118" wp14:editId="1ABF5A0E">
              <wp:simplePos x="0" y="0"/>
              <wp:positionH relativeFrom="page">
                <wp:posOffset>836282</wp:posOffset>
              </wp:positionH>
              <wp:positionV relativeFrom="page">
                <wp:posOffset>9813240</wp:posOffset>
              </wp:positionV>
              <wp:extent cx="3559173" cy="180978"/>
              <wp:effectExtent l="0" t="0" r="3177" b="9522"/>
              <wp:wrapNone/>
              <wp:docPr id="91" name="Text Box 4310"/>
              <wp:cNvGraphicFramePr/>
              <a:graphic xmlns:a="http://schemas.openxmlformats.org/drawingml/2006/main">
                <a:graphicData uri="http://schemas.microsoft.com/office/word/2010/wordprocessingShape">
                  <wps:wsp>
                    <wps:cNvSpPr txBox="1"/>
                    <wps:spPr>
                      <a:xfrm>
                        <a:off x="0" y="0"/>
                        <a:ext cx="3559173" cy="180978"/>
                      </a:xfrm>
                      <a:prstGeom prst="rect">
                        <a:avLst/>
                      </a:prstGeom>
                      <a:noFill/>
                      <a:ln>
                        <a:noFill/>
                        <a:prstDash/>
                      </a:ln>
                    </wps:spPr>
                    <wps:txbx>
                      <w:txbxContent>
                        <w:p w14:paraId="21D117AE" w14:textId="77777777" w:rsidR="00610562" w:rsidRDefault="00610562">
                          <w:pPr>
                            <w:spacing w:before="13"/>
                            <w:ind w:left="20"/>
                          </w:pPr>
                          <w:r>
                            <w:rPr>
                              <w:color w:val="1B3F94"/>
                            </w:rPr>
                            <w:t>Buenas prácticas de farmacovigilancia para las Américas</w:t>
                          </w:r>
                        </w:p>
                      </w:txbxContent>
                    </wps:txbx>
                    <wps:bodyPr vert="horz" wrap="square" lIns="0" tIns="0" rIns="0" bIns="0" anchor="t" anchorCtr="0" compatLnSpc="0">
                      <a:noAutofit/>
                    </wps:bodyPr>
                  </wps:wsp>
                </a:graphicData>
              </a:graphic>
            </wp:anchor>
          </w:drawing>
        </mc:Choice>
        <mc:Fallback>
          <w:pict>
            <v:shape w14:anchorId="1FE12118" id="Text Box 4310" o:spid="_x0000_s1027" type="#_x0000_t202" style="position:absolute;margin-left:65.85pt;margin-top:772.7pt;width:280.25pt;height:14.25pt;z-index:-251595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MlzwEAAI0DAAAOAAAAZHJzL2Uyb0RvYy54bWysU8GO0zAQvSPxD5bvNEnLsm1UdwVUi5BW&#10;LFKXD3Adu7EUe4ztNilfz9hpWrTcEBd3MjN+fu/NdP0wmI6cpA8aLKPVrKREWgGNtgdGf7w8vltS&#10;EiK3De/ASkbPMtCHzds3697Vcg4tdI30BEFsqHvHaBujq4siiFYaHmbgpMWiAm94xE9/KBrPe0Q3&#10;XTEvyw9FD75xHoQMAbPbsUg3GV8pKeKzUkFG0jGK3GI+fT736Sw2a14fPHetFhca/B9YGK4tPnqF&#10;2vLIydHrv6CMFh4CqDgTYApQSguZNaCaqnylZtdyJ7MWNCe4q03h/8GKb6fvnuiG0VVFieUGZ/Qi&#10;h0g+wUDeL6rsUO9CjY07h61xwApOOjmX8gGTSfigvEm/KIlgHb0+X/1NeAKTi7u7VXW/oERgrVqW&#10;q/tlgilut50P8YsEQ1LAqMf5ZVv56SnEsXVqSY9ZeNRdl2fY2VeJ1LfloR1vpXJx45uiOOyHrHy+&#10;msTsoTmjRtxnfLwF/4uSHneD0fDzyL2kpPtq0fy0SFPgp2A/BdwKvMpopGQMP8dx4XDijscnu3Mi&#10;YYx8Px4jKJ21JVIjgwtXnHl257Kfaan+/M5dt3/R5jcAAAD//wMAUEsDBBQABgAIAAAAIQBeDngD&#10;4gAAAA0BAAAPAAAAZHJzL2Rvd25yZXYueG1sTI/BTsMwEETvSPyDtUjcqNO0TZsQp6oQnJAQaTj0&#10;6MRuYjVeh9htw9+zPcFtZ3c0+ybfTrZnFz1641DAfBYB09g4ZbAV8FW9PW2A+SBRyd6hFvCjPWyL&#10;+7tcZspdsdSXfWgZhaDPpIAuhCHj3DedttLP3KCRbkc3WhlIji1Xo7xSuO15HEUJt9IgfejkoF86&#10;3Zz2Zytgd8Dy1Xx/1J/lsTRVlUb4npyEeHyYds/Agp7Cnxlu+IQOBTHV7ozKs570Yr4mKw2r5WoJ&#10;jCxJGsfA6ttqvUiBFzn/36L4BQAA//8DAFBLAQItABQABgAIAAAAIQC2gziS/gAAAOEBAAATAAAA&#10;AAAAAAAAAAAAAAAAAABbQ29udGVudF9UeXBlc10ueG1sUEsBAi0AFAAGAAgAAAAhADj9If/WAAAA&#10;lAEAAAsAAAAAAAAAAAAAAAAALwEAAF9yZWxzLy5yZWxzUEsBAi0AFAAGAAgAAAAhADu6kyXPAQAA&#10;jQMAAA4AAAAAAAAAAAAAAAAALgIAAGRycy9lMm9Eb2MueG1sUEsBAi0AFAAGAAgAAAAhAF4OeAPi&#10;AAAADQEAAA8AAAAAAAAAAAAAAAAAKQQAAGRycy9kb3ducmV2LnhtbFBLBQYAAAAABAAEAPMAAAA4&#10;BQAAAAA=&#10;" filled="f" stroked="f">
              <v:textbox inset="0,0,0,0">
                <w:txbxContent>
                  <w:p w14:paraId="21D117AE" w14:textId="77777777" w:rsidR="00610562" w:rsidRDefault="00610562">
                    <w:pPr>
                      <w:spacing w:before="13"/>
                      <w:ind w:left="20"/>
                    </w:pPr>
                    <w:r>
                      <w:rPr>
                        <w:color w:val="1B3F94"/>
                      </w:rPr>
                      <w:t>Buenas prácticas de farmacovigilancia para las Américas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FAFE" w14:textId="7C78CBF1" w:rsidR="00610562" w:rsidRPr="00C4759F" w:rsidRDefault="00610562" w:rsidP="00C475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9CB95" w14:textId="77777777" w:rsidR="00610562" w:rsidRDefault="00610562" w:rsidP="00C4759F">
      <w:pPr>
        <w:spacing w:after="0" w:line="240" w:lineRule="auto"/>
      </w:pPr>
      <w:r>
        <w:separator/>
      </w:r>
    </w:p>
  </w:footnote>
  <w:footnote w:type="continuationSeparator" w:id="0">
    <w:p w14:paraId="7E708B51" w14:textId="77777777" w:rsidR="00610562" w:rsidRDefault="00610562" w:rsidP="00C4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ABF9" w14:textId="77777777" w:rsidR="00610562" w:rsidRDefault="00610562">
    <w:pPr>
      <w:pStyle w:val="Textoindependiente"/>
      <w:spacing w:line="12" w:lineRule="auto"/>
    </w:pPr>
    <w:r>
      <w:rPr>
        <w:noProof/>
      </w:rPr>
      <mc:AlternateContent>
        <mc:Choice Requires="wps">
          <w:drawing>
            <wp:anchor distT="0" distB="0" distL="114300" distR="114300" simplePos="0" relativeHeight="251716608" behindDoc="1" locked="0" layoutInCell="1" allowOverlap="1" wp14:anchorId="12E9DB4B" wp14:editId="308E8AD0">
              <wp:simplePos x="0" y="0"/>
              <wp:positionH relativeFrom="page">
                <wp:posOffset>467999</wp:posOffset>
              </wp:positionH>
              <wp:positionV relativeFrom="page">
                <wp:posOffset>545759</wp:posOffset>
              </wp:positionV>
              <wp:extent cx="6332220" cy="0"/>
              <wp:effectExtent l="0" t="0" r="0" b="0"/>
              <wp:wrapNone/>
              <wp:docPr id="85" name="Line 79"/>
              <wp:cNvGraphicFramePr/>
              <a:graphic xmlns:a="http://schemas.openxmlformats.org/drawingml/2006/main">
                <a:graphicData uri="http://schemas.microsoft.com/office/word/2010/wordprocessingShape">
                  <wps:wsp>
                    <wps:cNvCnPr/>
                    <wps:spPr>
                      <a:xfrm>
                        <a:off x="0" y="0"/>
                        <a:ext cx="6332220" cy="0"/>
                      </a:xfrm>
                      <a:prstGeom prst="straightConnector1">
                        <a:avLst/>
                      </a:prstGeom>
                      <a:noFill/>
                      <a:ln w="9363" cap="flat">
                        <a:solidFill>
                          <a:srgbClr val="1B3F94"/>
                        </a:solidFill>
                        <a:prstDash val="solid"/>
                        <a:round/>
                      </a:ln>
                    </wps:spPr>
                    <wps:bodyPr/>
                  </wps:wsp>
                </a:graphicData>
              </a:graphic>
            </wp:anchor>
          </w:drawing>
        </mc:Choice>
        <mc:Fallback>
          <w:pict>
            <v:shapetype w14:anchorId="5814E81E" id="_x0000_t32" coordsize="21600,21600" o:spt="32" o:oned="t" path="m,l21600,21600e" filled="f">
              <v:path arrowok="t" fillok="f" o:connecttype="none"/>
              <o:lock v:ext="edit" shapetype="t"/>
            </v:shapetype>
            <v:shape id="Line 79" o:spid="_x0000_s1026" type="#_x0000_t32" style="position:absolute;margin-left:36.85pt;margin-top:42.95pt;width:498.6pt;height:0;z-index:-2515998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2ksAEAAEUDAAAOAAAAZHJzL2Uyb0RvYy54bWysUsuOGjEQvEfKP1i+h4GZhCwjhpUCIpdV&#10;gpTkA4zHnrFku622l4G/T9uwbB63KBe/uqvaVd3rx7Oz7KQwGvAdX8zmnCkvoTd+6PiP7/t3D5zF&#10;JHwvLHjV8YuK/HHz9s16Cq2qYQTbK2RE4mM7hY6PKYW2qqIclRNxBkF5CmpAJxJdcah6FBOxO1vV&#10;8/mymgD7gCBVjPS6uwb5pvBrrWT6qnVUidmO099SWbGsx7xWm7VoBxRhNPL2DfEPv3DCeCp6p9qJ&#10;JNgzmr+onJEIEXSaSXAVaG2kKhpIzWL+h5pvowiqaCFzYrjbFP8frfxyOiAzfccfPnDmhaMePRmv&#10;2MdV9mYKsaWUrT/g7RbDAbPQs0aXd5LAzsXPy91PdU5M0uOyaeq6JtvlS6x6BQaM6bMCx/Kh4zGh&#10;MMOYtuA9dQ1wUfwUp6eYqDQBXwC5qoe9sbY0z3o2dXzVLBuqI2iEtBWpYCNY0+e8jIg4HLcW2UnQ&#10;JCw+NfvV+yyQeH9Ly0V2Io7XvBK6zgjCs++vAOsJl525epFPR+gvxaLyTr0qzLe5ysPw672gX6d/&#10;8xMAAP//AwBQSwMEFAAGAAgAAAAhADEtJSLfAAAACQEAAA8AAABkcnMvZG93bnJldi54bWxMj81O&#10;wzAQhO9IvIO1SNyoTRFNCXEqxE8lVA5QKvW6jZc4NF5Hsdumb48rDnDb3RnNflPMBteKPfWh8azh&#10;eqRAEFfeNFxrWH2+XE1BhIhssPVMGo4UYFaenxWYG3/gD9ovYy1SCIccNdgYu1zKUFlyGEa+I07a&#10;l+8dxrT2tTQ9HlK4a+VYqYl02HD6YLGjR0vVdrlzGt4mz93q+L3exvXT3Ly+2zEusrnWlxfDwz2I&#10;SEP8M8MJP6FDmZg2fscmiFZDdpMlp4bp7R2Ik64ylabN70WWhfzfoPwBAAD//wMAUEsBAi0AFAAG&#10;AAgAAAAhALaDOJL+AAAA4QEAABMAAAAAAAAAAAAAAAAAAAAAAFtDb250ZW50X1R5cGVzXS54bWxQ&#10;SwECLQAUAAYACAAAACEAOP0h/9YAAACUAQAACwAAAAAAAAAAAAAAAAAvAQAAX3JlbHMvLnJlbHNQ&#10;SwECLQAUAAYACAAAACEA6MO9pLABAABFAwAADgAAAAAAAAAAAAAAAAAuAgAAZHJzL2Uyb0RvYy54&#10;bWxQSwECLQAUAAYACAAAACEAMS0lIt8AAAAJAQAADwAAAAAAAAAAAAAAAAAKBAAAZHJzL2Rvd25y&#10;ZXYueG1sUEsFBgAAAAAEAAQA8wAAABYFAAAAAA==&#10;" strokecolor="#1b3f94" strokeweight=".26008mm">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AFE1" w14:textId="0237D1D0" w:rsidR="00610562" w:rsidRPr="00C4759F" w:rsidRDefault="00610562" w:rsidP="00C475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D47"/>
    <w:multiLevelType w:val="hybridMultilevel"/>
    <w:tmpl w:val="B262F05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DB750D5"/>
    <w:multiLevelType w:val="hybridMultilevel"/>
    <w:tmpl w:val="80C22A2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EB42FC8"/>
    <w:multiLevelType w:val="multilevel"/>
    <w:tmpl w:val="8894298E"/>
    <w:lvl w:ilvl="0">
      <w:numFmt w:val="bullet"/>
      <w:lvlText w:val=""/>
      <w:lvlJc w:val="left"/>
      <w:pPr>
        <w:ind w:left="917" w:hanging="300"/>
      </w:pPr>
      <w:rPr>
        <w:rFonts w:ascii="Symbol" w:eastAsia="Symbol" w:hAnsi="Symbol" w:cs="Symbol"/>
        <w:color w:val="231F20"/>
        <w:w w:val="100"/>
        <w:sz w:val="20"/>
        <w:szCs w:val="20"/>
        <w:lang w:val="es-ES" w:eastAsia="es-ES" w:bidi="es-ES"/>
      </w:rPr>
    </w:lvl>
    <w:lvl w:ilvl="1">
      <w:numFmt w:val="bullet"/>
      <w:lvlText w:val="–"/>
      <w:lvlJc w:val="left"/>
      <w:pPr>
        <w:ind w:left="1197" w:hanging="300"/>
      </w:pPr>
      <w:rPr>
        <w:rFonts w:ascii="Arial" w:eastAsia="Arial" w:hAnsi="Arial" w:cs="Arial"/>
        <w:i/>
        <w:color w:val="231F20"/>
        <w:spacing w:val="-1"/>
        <w:w w:val="100"/>
        <w:sz w:val="20"/>
        <w:szCs w:val="20"/>
        <w:lang w:val="es-ES" w:eastAsia="es-ES" w:bidi="es-ES"/>
      </w:rPr>
    </w:lvl>
    <w:lvl w:ilvl="2">
      <w:numFmt w:val="bullet"/>
      <w:lvlText w:val="•"/>
      <w:lvlJc w:val="left"/>
      <w:pPr>
        <w:ind w:left="2293" w:hanging="300"/>
      </w:pPr>
      <w:rPr>
        <w:lang w:val="es-ES" w:eastAsia="es-ES" w:bidi="es-ES"/>
      </w:rPr>
    </w:lvl>
    <w:lvl w:ilvl="3">
      <w:numFmt w:val="bullet"/>
      <w:lvlText w:val="•"/>
      <w:lvlJc w:val="left"/>
      <w:pPr>
        <w:ind w:left="3386" w:hanging="300"/>
      </w:pPr>
      <w:rPr>
        <w:lang w:val="es-ES" w:eastAsia="es-ES" w:bidi="es-ES"/>
      </w:rPr>
    </w:lvl>
    <w:lvl w:ilvl="4">
      <w:numFmt w:val="bullet"/>
      <w:lvlText w:val="•"/>
      <w:lvlJc w:val="left"/>
      <w:pPr>
        <w:ind w:left="4480" w:hanging="300"/>
      </w:pPr>
      <w:rPr>
        <w:lang w:val="es-ES" w:eastAsia="es-ES" w:bidi="es-ES"/>
      </w:rPr>
    </w:lvl>
    <w:lvl w:ilvl="5">
      <w:numFmt w:val="bullet"/>
      <w:lvlText w:val="•"/>
      <w:lvlJc w:val="left"/>
      <w:pPr>
        <w:ind w:left="5573" w:hanging="300"/>
      </w:pPr>
      <w:rPr>
        <w:lang w:val="es-ES" w:eastAsia="es-ES" w:bidi="es-ES"/>
      </w:rPr>
    </w:lvl>
    <w:lvl w:ilvl="6">
      <w:numFmt w:val="bullet"/>
      <w:lvlText w:val="•"/>
      <w:lvlJc w:val="left"/>
      <w:pPr>
        <w:ind w:left="6666" w:hanging="300"/>
      </w:pPr>
      <w:rPr>
        <w:lang w:val="es-ES" w:eastAsia="es-ES" w:bidi="es-ES"/>
      </w:rPr>
    </w:lvl>
    <w:lvl w:ilvl="7">
      <w:numFmt w:val="bullet"/>
      <w:lvlText w:val="•"/>
      <w:lvlJc w:val="left"/>
      <w:pPr>
        <w:ind w:left="7760" w:hanging="300"/>
      </w:pPr>
      <w:rPr>
        <w:lang w:val="es-ES" w:eastAsia="es-ES" w:bidi="es-ES"/>
      </w:rPr>
    </w:lvl>
    <w:lvl w:ilvl="8">
      <w:numFmt w:val="bullet"/>
      <w:lvlText w:val="•"/>
      <w:lvlJc w:val="left"/>
      <w:pPr>
        <w:ind w:left="8853" w:hanging="300"/>
      </w:pPr>
      <w:rPr>
        <w:lang w:val="es-ES" w:eastAsia="es-ES" w:bidi="es-ES"/>
      </w:rPr>
    </w:lvl>
  </w:abstractNum>
  <w:abstractNum w:abstractNumId="3" w15:restartNumberingAfterBreak="0">
    <w:nsid w:val="10A1345C"/>
    <w:multiLevelType w:val="hybridMultilevel"/>
    <w:tmpl w:val="E1A0453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1603A38"/>
    <w:multiLevelType w:val="multilevel"/>
    <w:tmpl w:val="33FA4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814DBE"/>
    <w:multiLevelType w:val="hybridMultilevel"/>
    <w:tmpl w:val="6BC6209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0E82D92"/>
    <w:multiLevelType w:val="hybridMultilevel"/>
    <w:tmpl w:val="EA846E10"/>
    <w:lvl w:ilvl="0" w:tplc="BD62035A">
      <w:start w:val="1"/>
      <w:numFmt w:val="decimal"/>
      <w:lvlText w:val="%1."/>
      <w:lvlJc w:val="left"/>
      <w:pPr>
        <w:ind w:left="1370" w:hanging="460"/>
        <w:jc w:val="right"/>
      </w:pPr>
      <w:rPr>
        <w:rFonts w:ascii="Arial" w:eastAsia="Arial" w:hAnsi="Arial" w:cs="Arial" w:hint="default"/>
        <w:color w:val="231F20"/>
        <w:spacing w:val="-15"/>
        <w:w w:val="95"/>
        <w:sz w:val="20"/>
        <w:szCs w:val="20"/>
        <w:lang w:val="es-ES" w:eastAsia="es-ES" w:bidi="es-ES"/>
      </w:rPr>
    </w:lvl>
    <w:lvl w:ilvl="1" w:tplc="CDB29A36">
      <w:numFmt w:val="bullet"/>
      <w:lvlText w:val="•"/>
      <w:lvlJc w:val="left"/>
      <w:pPr>
        <w:ind w:left="2346" w:hanging="460"/>
      </w:pPr>
      <w:rPr>
        <w:rFonts w:hint="default"/>
        <w:lang w:val="es-ES" w:eastAsia="es-ES" w:bidi="es-ES"/>
      </w:rPr>
    </w:lvl>
    <w:lvl w:ilvl="2" w:tplc="9ABC863C">
      <w:numFmt w:val="bullet"/>
      <w:lvlText w:val="•"/>
      <w:lvlJc w:val="left"/>
      <w:pPr>
        <w:ind w:left="3312" w:hanging="460"/>
      </w:pPr>
      <w:rPr>
        <w:rFonts w:hint="default"/>
        <w:lang w:val="es-ES" w:eastAsia="es-ES" w:bidi="es-ES"/>
      </w:rPr>
    </w:lvl>
    <w:lvl w:ilvl="3" w:tplc="436C0C7E">
      <w:numFmt w:val="bullet"/>
      <w:lvlText w:val="•"/>
      <w:lvlJc w:val="left"/>
      <w:pPr>
        <w:ind w:left="4278" w:hanging="460"/>
      </w:pPr>
      <w:rPr>
        <w:rFonts w:hint="default"/>
        <w:lang w:val="es-ES" w:eastAsia="es-ES" w:bidi="es-ES"/>
      </w:rPr>
    </w:lvl>
    <w:lvl w:ilvl="4" w:tplc="A0C2D34C">
      <w:numFmt w:val="bullet"/>
      <w:lvlText w:val="•"/>
      <w:lvlJc w:val="left"/>
      <w:pPr>
        <w:ind w:left="5244" w:hanging="460"/>
      </w:pPr>
      <w:rPr>
        <w:rFonts w:hint="default"/>
        <w:lang w:val="es-ES" w:eastAsia="es-ES" w:bidi="es-ES"/>
      </w:rPr>
    </w:lvl>
    <w:lvl w:ilvl="5" w:tplc="B352E212">
      <w:numFmt w:val="bullet"/>
      <w:lvlText w:val="•"/>
      <w:lvlJc w:val="left"/>
      <w:pPr>
        <w:ind w:left="6210" w:hanging="460"/>
      </w:pPr>
      <w:rPr>
        <w:rFonts w:hint="default"/>
        <w:lang w:val="es-ES" w:eastAsia="es-ES" w:bidi="es-ES"/>
      </w:rPr>
    </w:lvl>
    <w:lvl w:ilvl="6" w:tplc="55E80D20">
      <w:numFmt w:val="bullet"/>
      <w:lvlText w:val="•"/>
      <w:lvlJc w:val="left"/>
      <w:pPr>
        <w:ind w:left="7176" w:hanging="460"/>
      </w:pPr>
      <w:rPr>
        <w:rFonts w:hint="default"/>
        <w:lang w:val="es-ES" w:eastAsia="es-ES" w:bidi="es-ES"/>
      </w:rPr>
    </w:lvl>
    <w:lvl w:ilvl="7" w:tplc="DE1EA062">
      <w:numFmt w:val="bullet"/>
      <w:lvlText w:val="•"/>
      <w:lvlJc w:val="left"/>
      <w:pPr>
        <w:ind w:left="8142" w:hanging="460"/>
      </w:pPr>
      <w:rPr>
        <w:rFonts w:hint="default"/>
        <w:lang w:val="es-ES" w:eastAsia="es-ES" w:bidi="es-ES"/>
      </w:rPr>
    </w:lvl>
    <w:lvl w:ilvl="8" w:tplc="72800FE8">
      <w:numFmt w:val="bullet"/>
      <w:lvlText w:val="•"/>
      <w:lvlJc w:val="left"/>
      <w:pPr>
        <w:ind w:left="9108" w:hanging="460"/>
      </w:pPr>
      <w:rPr>
        <w:rFonts w:hint="default"/>
        <w:lang w:val="es-ES" w:eastAsia="es-ES" w:bidi="es-ES"/>
      </w:rPr>
    </w:lvl>
  </w:abstractNum>
  <w:abstractNum w:abstractNumId="7" w15:restartNumberingAfterBreak="0">
    <w:nsid w:val="242D10F4"/>
    <w:multiLevelType w:val="multilevel"/>
    <w:tmpl w:val="33FA4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FB6B16"/>
    <w:multiLevelType w:val="multilevel"/>
    <w:tmpl w:val="EE3276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D04A8D"/>
    <w:multiLevelType w:val="multilevel"/>
    <w:tmpl w:val="6FF6CBFC"/>
    <w:lvl w:ilvl="0">
      <w:start w:val="4"/>
      <w:numFmt w:val="decimal"/>
      <w:lvlText w:val="%1"/>
      <w:lvlJc w:val="left"/>
      <w:pPr>
        <w:ind w:left="716" w:hanging="600"/>
      </w:pPr>
      <w:rPr>
        <w:lang w:val="es-ES" w:eastAsia="es-ES" w:bidi="es-ES"/>
      </w:rPr>
    </w:lvl>
    <w:lvl w:ilvl="1">
      <w:start w:val="5"/>
      <w:numFmt w:val="decimal"/>
      <w:lvlText w:val="%1.%2"/>
      <w:lvlJc w:val="left"/>
      <w:pPr>
        <w:ind w:left="716" w:hanging="600"/>
      </w:pPr>
      <w:rPr>
        <w:lang w:val="es-ES" w:eastAsia="es-ES" w:bidi="es-ES"/>
      </w:rPr>
    </w:lvl>
    <w:lvl w:ilvl="2">
      <w:start w:val="1"/>
      <w:numFmt w:val="decimal"/>
      <w:lvlText w:val="%1.%2.%3."/>
      <w:lvlJc w:val="left"/>
      <w:pPr>
        <w:ind w:left="716" w:hanging="600"/>
      </w:pPr>
      <w:rPr>
        <w:rFonts w:ascii="Arial" w:eastAsia="Arial" w:hAnsi="Arial" w:cs="Arial"/>
        <w:b/>
        <w:bCs/>
        <w:color w:val="1B3F94"/>
        <w:spacing w:val="-1"/>
        <w:w w:val="100"/>
        <w:sz w:val="22"/>
        <w:szCs w:val="22"/>
        <w:lang w:val="es-ES" w:eastAsia="es-ES" w:bidi="es-ES"/>
      </w:rPr>
    </w:lvl>
    <w:lvl w:ilvl="3">
      <w:numFmt w:val="bullet"/>
      <w:lvlText w:val=""/>
      <w:lvlJc w:val="left"/>
      <w:pPr>
        <w:ind w:left="917" w:hanging="300"/>
      </w:pPr>
      <w:rPr>
        <w:rFonts w:ascii="Wingdings" w:eastAsia="Wingdings" w:hAnsi="Wingdings" w:cs="Wingdings"/>
        <w:color w:val="231F20"/>
        <w:w w:val="100"/>
        <w:sz w:val="20"/>
        <w:szCs w:val="20"/>
        <w:lang w:val="es-ES" w:eastAsia="es-ES" w:bidi="es-ES"/>
      </w:rPr>
    </w:lvl>
    <w:lvl w:ilvl="4">
      <w:numFmt w:val="bullet"/>
      <w:lvlText w:val="•"/>
      <w:lvlJc w:val="left"/>
      <w:pPr>
        <w:ind w:left="4293" w:hanging="300"/>
      </w:pPr>
      <w:rPr>
        <w:lang w:val="es-ES" w:eastAsia="es-ES" w:bidi="es-ES"/>
      </w:rPr>
    </w:lvl>
    <w:lvl w:ilvl="5">
      <w:numFmt w:val="bullet"/>
      <w:lvlText w:val="•"/>
      <w:lvlJc w:val="left"/>
      <w:pPr>
        <w:ind w:left="5417" w:hanging="300"/>
      </w:pPr>
      <w:rPr>
        <w:lang w:val="es-ES" w:eastAsia="es-ES" w:bidi="es-ES"/>
      </w:rPr>
    </w:lvl>
    <w:lvl w:ilvl="6">
      <w:numFmt w:val="bullet"/>
      <w:lvlText w:val="•"/>
      <w:lvlJc w:val="left"/>
      <w:pPr>
        <w:ind w:left="6542" w:hanging="300"/>
      </w:pPr>
      <w:rPr>
        <w:lang w:val="es-ES" w:eastAsia="es-ES" w:bidi="es-ES"/>
      </w:rPr>
    </w:lvl>
    <w:lvl w:ilvl="7">
      <w:numFmt w:val="bullet"/>
      <w:lvlText w:val="•"/>
      <w:lvlJc w:val="left"/>
      <w:pPr>
        <w:ind w:left="7666" w:hanging="300"/>
      </w:pPr>
      <w:rPr>
        <w:lang w:val="es-ES" w:eastAsia="es-ES" w:bidi="es-ES"/>
      </w:rPr>
    </w:lvl>
    <w:lvl w:ilvl="8">
      <w:numFmt w:val="bullet"/>
      <w:lvlText w:val="•"/>
      <w:lvlJc w:val="left"/>
      <w:pPr>
        <w:ind w:left="8791" w:hanging="300"/>
      </w:pPr>
      <w:rPr>
        <w:lang w:val="es-ES" w:eastAsia="es-ES" w:bidi="es-ES"/>
      </w:rPr>
    </w:lvl>
  </w:abstractNum>
  <w:abstractNum w:abstractNumId="10" w15:restartNumberingAfterBreak="0">
    <w:nsid w:val="2D415AF8"/>
    <w:multiLevelType w:val="multilevel"/>
    <w:tmpl w:val="1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3B7426A"/>
    <w:multiLevelType w:val="multilevel"/>
    <w:tmpl w:val="1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8346593"/>
    <w:multiLevelType w:val="multilevel"/>
    <w:tmpl w:val="33FA4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6C239F"/>
    <w:multiLevelType w:val="multilevel"/>
    <w:tmpl w:val="94BC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8A3916"/>
    <w:multiLevelType w:val="multilevel"/>
    <w:tmpl w:val="1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5F166C2"/>
    <w:multiLevelType w:val="multilevel"/>
    <w:tmpl w:val="1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BB93453"/>
    <w:multiLevelType w:val="multilevel"/>
    <w:tmpl w:val="2C3661AC"/>
    <w:lvl w:ilvl="0">
      <w:numFmt w:val="bullet"/>
      <w:lvlText w:val=""/>
      <w:lvlJc w:val="left"/>
      <w:pPr>
        <w:ind w:left="917" w:hanging="300"/>
      </w:pPr>
      <w:rPr>
        <w:rFonts w:ascii="Symbol" w:eastAsia="Symbol" w:hAnsi="Symbol" w:cs="Symbol"/>
        <w:color w:val="231F20"/>
        <w:w w:val="100"/>
        <w:sz w:val="20"/>
        <w:szCs w:val="20"/>
        <w:lang w:val="es-ES" w:eastAsia="es-ES" w:bidi="es-ES"/>
      </w:rPr>
    </w:lvl>
    <w:lvl w:ilvl="1">
      <w:numFmt w:val="bullet"/>
      <w:lvlText w:val="o"/>
      <w:lvlJc w:val="left"/>
      <w:pPr>
        <w:ind w:left="1197" w:hanging="300"/>
      </w:pPr>
      <w:rPr>
        <w:rFonts w:ascii="Courier New" w:hAnsi="Courier New" w:cs="Courier New"/>
        <w:i/>
        <w:color w:val="231F20"/>
        <w:spacing w:val="-1"/>
        <w:w w:val="100"/>
        <w:sz w:val="20"/>
        <w:szCs w:val="20"/>
        <w:lang w:val="es-ES" w:eastAsia="es-ES" w:bidi="es-ES"/>
      </w:rPr>
    </w:lvl>
    <w:lvl w:ilvl="2">
      <w:numFmt w:val="bullet"/>
      <w:lvlText w:val="•"/>
      <w:lvlJc w:val="left"/>
      <w:pPr>
        <w:ind w:left="2293" w:hanging="300"/>
      </w:pPr>
      <w:rPr>
        <w:lang w:val="es-ES" w:eastAsia="es-ES" w:bidi="es-ES"/>
      </w:rPr>
    </w:lvl>
    <w:lvl w:ilvl="3">
      <w:numFmt w:val="bullet"/>
      <w:lvlText w:val="•"/>
      <w:lvlJc w:val="left"/>
      <w:pPr>
        <w:ind w:left="3386" w:hanging="300"/>
      </w:pPr>
      <w:rPr>
        <w:lang w:val="es-ES" w:eastAsia="es-ES" w:bidi="es-ES"/>
      </w:rPr>
    </w:lvl>
    <w:lvl w:ilvl="4">
      <w:numFmt w:val="bullet"/>
      <w:lvlText w:val="•"/>
      <w:lvlJc w:val="left"/>
      <w:pPr>
        <w:ind w:left="4480" w:hanging="300"/>
      </w:pPr>
      <w:rPr>
        <w:lang w:val="es-ES" w:eastAsia="es-ES" w:bidi="es-ES"/>
      </w:rPr>
    </w:lvl>
    <w:lvl w:ilvl="5">
      <w:numFmt w:val="bullet"/>
      <w:lvlText w:val="•"/>
      <w:lvlJc w:val="left"/>
      <w:pPr>
        <w:ind w:left="5573" w:hanging="300"/>
      </w:pPr>
      <w:rPr>
        <w:lang w:val="es-ES" w:eastAsia="es-ES" w:bidi="es-ES"/>
      </w:rPr>
    </w:lvl>
    <w:lvl w:ilvl="6">
      <w:numFmt w:val="bullet"/>
      <w:lvlText w:val="•"/>
      <w:lvlJc w:val="left"/>
      <w:pPr>
        <w:ind w:left="6666" w:hanging="300"/>
      </w:pPr>
      <w:rPr>
        <w:lang w:val="es-ES" w:eastAsia="es-ES" w:bidi="es-ES"/>
      </w:rPr>
    </w:lvl>
    <w:lvl w:ilvl="7">
      <w:numFmt w:val="bullet"/>
      <w:lvlText w:val="•"/>
      <w:lvlJc w:val="left"/>
      <w:pPr>
        <w:ind w:left="7760" w:hanging="300"/>
      </w:pPr>
      <w:rPr>
        <w:lang w:val="es-ES" w:eastAsia="es-ES" w:bidi="es-ES"/>
      </w:rPr>
    </w:lvl>
    <w:lvl w:ilvl="8">
      <w:numFmt w:val="bullet"/>
      <w:lvlText w:val="•"/>
      <w:lvlJc w:val="left"/>
      <w:pPr>
        <w:ind w:left="8853" w:hanging="300"/>
      </w:pPr>
      <w:rPr>
        <w:lang w:val="es-ES" w:eastAsia="es-ES" w:bidi="es-ES"/>
      </w:rPr>
    </w:lvl>
  </w:abstractNum>
  <w:abstractNum w:abstractNumId="17" w15:restartNumberingAfterBreak="0">
    <w:nsid w:val="51D400C4"/>
    <w:multiLevelType w:val="multilevel"/>
    <w:tmpl w:val="1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BF479D8"/>
    <w:multiLevelType w:val="hybridMultilevel"/>
    <w:tmpl w:val="53A66F8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6BCE0E68"/>
    <w:multiLevelType w:val="multilevel"/>
    <w:tmpl w:val="41A01CFA"/>
    <w:lvl w:ilvl="0">
      <w:numFmt w:val="bullet"/>
      <w:lvlText w:val=""/>
      <w:lvlJc w:val="left"/>
      <w:pPr>
        <w:ind w:left="1710" w:hanging="300"/>
      </w:pPr>
      <w:rPr>
        <w:rFonts w:ascii="Symbol" w:eastAsia="Symbol" w:hAnsi="Symbol" w:cs="Symbol"/>
        <w:color w:val="231F20"/>
        <w:w w:val="100"/>
        <w:sz w:val="20"/>
        <w:szCs w:val="20"/>
        <w:lang w:val="es-ES" w:eastAsia="es-ES" w:bidi="es-ES"/>
      </w:rPr>
    </w:lvl>
    <w:lvl w:ilvl="1">
      <w:numFmt w:val="bullet"/>
      <w:lvlText w:val="•"/>
      <w:lvlJc w:val="left"/>
      <w:pPr>
        <w:ind w:left="2652" w:hanging="300"/>
      </w:pPr>
      <w:rPr>
        <w:lang w:val="es-ES" w:eastAsia="es-ES" w:bidi="es-ES"/>
      </w:rPr>
    </w:lvl>
    <w:lvl w:ilvl="2">
      <w:numFmt w:val="bullet"/>
      <w:lvlText w:val="•"/>
      <w:lvlJc w:val="left"/>
      <w:pPr>
        <w:ind w:left="3584" w:hanging="300"/>
      </w:pPr>
      <w:rPr>
        <w:lang w:val="es-ES" w:eastAsia="es-ES" w:bidi="es-ES"/>
      </w:rPr>
    </w:lvl>
    <w:lvl w:ilvl="3">
      <w:numFmt w:val="bullet"/>
      <w:lvlText w:val="•"/>
      <w:lvlJc w:val="left"/>
      <w:pPr>
        <w:ind w:left="4516" w:hanging="300"/>
      </w:pPr>
      <w:rPr>
        <w:lang w:val="es-ES" w:eastAsia="es-ES" w:bidi="es-ES"/>
      </w:rPr>
    </w:lvl>
    <w:lvl w:ilvl="4">
      <w:numFmt w:val="bullet"/>
      <w:lvlText w:val="•"/>
      <w:lvlJc w:val="left"/>
      <w:pPr>
        <w:ind w:left="5448" w:hanging="300"/>
      </w:pPr>
      <w:rPr>
        <w:lang w:val="es-ES" w:eastAsia="es-ES" w:bidi="es-ES"/>
      </w:rPr>
    </w:lvl>
    <w:lvl w:ilvl="5">
      <w:numFmt w:val="bullet"/>
      <w:lvlText w:val="•"/>
      <w:lvlJc w:val="left"/>
      <w:pPr>
        <w:ind w:left="6380" w:hanging="300"/>
      </w:pPr>
      <w:rPr>
        <w:lang w:val="es-ES" w:eastAsia="es-ES" w:bidi="es-ES"/>
      </w:rPr>
    </w:lvl>
    <w:lvl w:ilvl="6">
      <w:numFmt w:val="bullet"/>
      <w:lvlText w:val="•"/>
      <w:lvlJc w:val="left"/>
      <w:pPr>
        <w:ind w:left="7312" w:hanging="300"/>
      </w:pPr>
      <w:rPr>
        <w:lang w:val="es-ES" w:eastAsia="es-ES" w:bidi="es-ES"/>
      </w:rPr>
    </w:lvl>
    <w:lvl w:ilvl="7">
      <w:numFmt w:val="bullet"/>
      <w:lvlText w:val="•"/>
      <w:lvlJc w:val="left"/>
      <w:pPr>
        <w:ind w:left="8244" w:hanging="300"/>
      </w:pPr>
      <w:rPr>
        <w:lang w:val="es-ES" w:eastAsia="es-ES" w:bidi="es-ES"/>
      </w:rPr>
    </w:lvl>
    <w:lvl w:ilvl="8">
      <w:numFmt w:val="bullet"/>
      <w:lvlText w:val="•"/>
      <w:lvlJc w:val="left"/>
      <w:pPr>
        <w:ind w:left="9176" w:hanging="300"/>
      </w:pPr>
      <w:rPr>
        <w:lang w:val="es-ES" w:eastAsia="es-ES" w:bidi="es-ES"/>
      </w:rPr>
    </w:lvl>
  </w:abstractNum>
  <w:abstractNum w:abstractNumId="20" w15:restartNumberingAfterBreak="0">
    <w:nsid w:val="6CF01227"/>
    <w:multiLevelType w:val="multilevel"/>
    <w:tmpl w:val="283E5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22038D"/>
    <w:multiLevelType w:val="multilevel"/>
    <w:tmpl w:val="B45A9138"/>
    <w:lvl w:ilvl="0">
      <w:start w:val="6"/>
      <w:numFmt w:val="decimal"/>
      <w:lvlText w:val="%1"/>
      <w:lvlJc w:val="left"/>
      <w:pPr>
        <w:ind w:left="716" w:hanging="600"/>
      </w:pPr>
      <w:rPr>
        <w:lang w:val="es-ES" w:eastAsia="es-ES" w:bidi="es-ES"/>
      </w:rPr>
    </w:lvl>
    <w:lvl w:ilvl="1">
      <w:start w:val="6"/>
      <w:numFmt w:val="decimal"/>
      <w:lvlText w:val="%1.%2"/>
      <w:lvlJc w:val="left"/>
      <w:pPr>
        <w:ind w:left="716" w:hanging="600"/>
      </w:pPr>
      <w:rPr>
        <w:lang w:val="es-ES" w:eastAsia="es-ES" w:bidi="es-ES"/>
      </w:rPr>
    </w:lvl>
    <w:lvl w:ilvl="2">
      <w:start w:val="1"/>
      <w:numFmt w:val="decimal"/>
      <w:lvlText w:val="%1.%2.%3."/>
      <w:lvlJc w:val="left"/>
      <w:pPr>
        <w:ind w:left="716" w:hanging="600"/>
      </w:pPr>
      <w:rPr>
        <w:rFonts w:ascii="Arial" w:eastAsia="Arial" w:hAnsi="Arial" w:cs="Arial"/>
        <w:b/>
        <w:bCs/>
        <w:color w:val="1B3F94"/>
        <w:spacing w:val="-1"/>
        <w:w w:val="100"/>
        <w:sz w:val="22"/>
        <w:szCs w:val="22"/>
        <w:lang w:val="es-ES" w:eastAsia="es-ES" w:bidi="es-ES"/>
      </w:rPr>
    </w:lvl>
    <w:lvl w:ilvl="3">
      <w:numFmt w:val="bullet"/>
      <w:lvlText w:val=""/>
      <w:lvlJc w:val="left"/>
      <w:pPr>
        <w:ind w:left="1710" w:hanging="300"/>
      </w:pPr>
      <w:rPr>
        <w:rFonts w:ascii="Symbol" w:eastAsia="Symbol" w:hAnsi="Symbol" w:cs="Symbol"/>
        <w:color w:val="231F20"/>
        <w:w w:val="100"/>
        <w:sz w:val="20"/>
        <w:szCs w:val="20"/>
        <w:lang w:val="es-ES" w:eastAsia="es-ES" w:bidi="es-ES"/>
      </w:rPr>
    </w:lvl>
    <w:lvl w:ilvl="4">
      <w:numFmt w:val="bullet"/>
      <w:lvlText w:val="•"/>
      <w:lvlJc w:val="left"/>
      <w:pPr>
        <w:ind w:left="4050" w:hanging="300"/>
      </w:pPr>
      <w:rPr>
        <w:lang w:val="es-ES" w:eastAsia="es-ES" w:bidi="es-ES"/>
      </w:rPr>
    </w:lvl>
    <w:lvl w:ilvl="5">
      <w:numFmt w:val="bullet"/>
      <w:lvlText w:val="•"/>
      <w:lvlJc w:val="left"/>
      <w:pPr>
        <w:ind w:left="5215" w:hanging="300"/>
      </w:pPr>
      <w:rPr>
        <w:lang w:val="es-ES" w:eastAsia="es-ES" w:bidi="es-ES"/>
      </w:rPr>
    </w:lvl>
    <w:lvl w:ilvl="6">
      <w:numFmt w:val="bullet"/>
      <w:lvlText w:val="•"/>
      <w:lvlJc w:val="left"/>
      <w:pPr>
        <w:ind w:left="6380" w:hanging="300"/>
      </w:pPr>
      <w:rPr>
        <w:lang w:val="es-ES" w:eastAsia="es-ES" w:bidi="es-ES"/>
      </w:rPr>
    </w:lvl>
    <w:lvl w:ilvl="7">
      <w:numFmt w:val="bullet"/>
      <w:lvlText w:val="•"/>
      <w:lvlJc w:val="left"/>
      <w:pPr>
        <w:ind w:left="7545" w:hanging="300"/>
      </w:pPr>
      <w:rPr>
        <w:lang w:val="es-ES" w:eastAsia="es-ES" w:bidi="es-ES"/>
      </w:rPr>
    </w:lvl>
    <w:lvl w:ilvl="8">
      <w:numFmt w:val="bullet"/>
      <w:lvlText w:val="•"/>
      <w:lvlJc w:val="left"/>
      <w:pPr>
        <w:ind w:left="8710" w:hanging="300"/>
      </w:pPr>
      <w:rPr>
        <w:lang w:val="es-ES" w:eastAsia="es-ES" w:bidi="es-ES"/>
      </w:rPr>
    </w:lvl>
  </w:abstractNum>
  <w:abstractNum w:abstractNumId="22" w15:restartNumberingAfterBreak="0">
    <w:nsid w:val="78D42E41"/>
    <w:multiLevelType w:val="multilevel"/>
    <w:tmpl w:val="41A01CFA"/>
    <w:lvl w:ilvl="0">
      <w:numFmt w:val="bullet"/>
      <w:lvlText w:val=""/>
      <w:lvlJc w:val="left"/>
      <w:pPr>
        <w:ind w:left="1710" w:hanging="300"/>
      </w:pPr>
      <w:rPr>
        <w:rFonts w:ascii="Symbol" w:eastAsia="Symbol" w:hAnsi="Symbol" w:cs="Symbol"/>
        <w:color w:val="231F20"/>
        <w:w w:val="100"/>
        <w:sz w:val="20"/>
        <w:szCs w:val="20"/>
        <w:lang w:val="es-ES" w:eastAsia="es-ES" w:bidi="es-ES"/>
      </w:rPr>
    </w:lvl>
    <w:lvl w:ilvl="1">
      <w:numFmt w:val="bullet"/>
      <w:lvlText w:val="•"/>
      <w:lvlJc w:val="left"/>
      <w:pPr>
        <w:ind w:left="2652" w:hanging="300"/>
      </w:pPr>
      <w:rPr>
        <w:lang w:val="es-ES" w:eastAsia="es-ES" w:bidi="es-ES"/>
      </w:rPr>
    </w:lvl>
    <w:lvl w:ilvl="2">
      <w:numFmt w:val="bullet"/>
      <w:lvlText w:val="•"/>
      <w:lvlJc w:val="left"/>
      <w:pPr>
        <w:ind w:left="3584" w:hanging="300"/>
      </w:pPr>
      <w:rPr>
        <w:lang w:val="es-ES" w:eastAsia="es-ES" w:bidi="es-ES"/>
      </w:rPr>
    </w:lvl>
    <w:lvl w:ilvl="3">
      <w:numFmt w:val="bullet"/>
      <w:lvlText w:val="•"/>
      <w:lvlJc w:val="left"/>
      <w:pPr>
        <w:ind w:left="4516" w:hanging="300"/>
      </w:pPr>
      <w:rPr>
        <w:lang w:val="es-ES" w:eastAsia="es-ES" w:bidi="es-ES"/>
      </w:rPr>
    </w:lvl>
    <w:lvl w:ilvl="4">
      <w:numFmt w:val="bullet"/>
      <w:lvlText w:val="•"/>
      <w:lvlJc w:val="left"/>
      <w:pPr>
        <w:ind w:left="5448" w:hanging="300"/>
      </w:pPr>
      <w:rPr>
        <w:lang w:val="es-ES" w:eastAsia="es-ES" w:bidi="es-ES"/>
      </w:rPr>
    </w:lvl>
    <w:lvl w:ilvl="5">
      <w:numFmt w:val="bullet"/>
      <w:lvlText w:val="•"/>
      <w:lvlJc w:val="left"/>
      <w:pPr>
        <w:ind w:left="6380" w:hanging="300"/>
      </w:pPr>
      <w:rPr>
        <w:lang w:val="es-ES" w:eastAsia="es-ES" w:bidi="es-ES"/>
      </w:rPr>
    </w:lvl>
    <w:lvl w:ilvl="6">
      <w:numFmt w:val="bullet"/>
      <w:lvlText w:val="•"/>
      <w:lvlJc w:val="left"/>
      <w:pPr>
        <w:ind w:left="7312" w:hanging="300"/>
      </w:pPr>
      <w:rPr>
        <w:lang w:val="es-ES" w:eastAsia="es-ES" w:bidi="es-ES"/>
      </w:rPr>
    </w:lvl>
    <w:lvl w:ilvl="7">
      <w:numFmt w:val="bullet"/>
      <w:lvlText w:val="•"/>
      <w:lvlJc w:val="left"/>
      <w:pPr>
        <w:ind w:left="8244" w:hanging="300"/>
      </w:pPr>
      <w:rPr>
        <w:lang w:val="es-ES" w:eastAsia="es-ES" w:bidi="es-ES"/>
      </w:rPr>
    </w:lvl>
    <w:lvl w:ilvl="8">
      <w:numFmt w:val="bullet"/>
      <w:lvlText w:val="•"/>
      <w:lvlJc w:val="left"/>
      <w:pPr>
        <w:ind w:left="9176" w:hanging="300"/>
      </w:pPr>
      <w:rPr>
        <w:lang w:val="es-ES" w:eastAsia="es-ES" w:bidi="es-ES"/>
      </w:rPr>
    </w:lvl>
  </w:abstractNum>
  <w:abstractNum w:abstractNumId="23" w15:restartNumberingAfterBreak="0">
    <w:nsid w:val="790756C6"/>
    <w:multiLevelType w:val="multilevel"/>
    <w:tmpl w:val="1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A281F03"/>
    <w:multiLevelType w:val="multilevel"/>
    <w:tmpl w:val="1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20"/>
  </w:num>
  <w:num w:numId="4">
    <w:abstractNumId w:val="22"/>
  </w:num>
  <w:num w:numId="5">
    <w:abstractNumId w:val="13"/>
  </w:num>
  <w:num w:numId="6">
    <w:abstractNumId w:val="8"/>
  </w:num>
  <w:num w:numId="7">
    <w:abstractNumId w:val="16"/>
  </w:num>
  <w:num w:numId="8">
    <w:abstractNumId w:val="2"/>
  </w:num>
  <w:num w:numId="9">
    <w:abstractNumId w:val="21"/>
  </w:num>
  <w:num w:numId="10">
    <w:abstractNumId w:val="0"/>
  </w:num>
  <w:num w:numId="11">
    <w:abstractNumId w:val="5"/>
  </w:num>
  <w:num w:numId="12">
    <w:abstractNumId w:val="18"/>
  </w:num>
  <w:num w:numId="13">
    <w:abstractNumId w:val="3"/>
  </w:num>
  <w:num w:numId="14">
    <w:abstractNumId w:val="1"/>
  </w:num>
  <w:num w:numId="15">
    <w:abstractNumId w:val="24"/>
  </w:num>
  <w:num w:numId="16">
    <w:abstractNumId w:val="4"/>
  </w:num>
  <w:num w:numId="17">
    <w:abstractNumId w:val="12"/>
  </w:num>
  <w:num w:numId="18">
    <w:abstractNumId w:val="19"/>
  </w:num>
  <w:num w:numId="19">
    <w:abstractNumId w:val="11"/>
  </w:num>
  <w:num w:numId="20">
    <w:abstractNumId w:val="15"/>
  </w:num>
  <w:num w:numId="21">
    <w:abstractNumId w:val="23"/>
  </w:num>
  <w:num w:numId="22">
    <w:abstractNumId w:val="10"/>
  </w:num>
  <w:num w:numId="23">
    <w:abstractNumId w:val="14"/>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EA"/>
    <w:rsid w:val="000E7CDC"/>
    <w:rsid w:val="00246ACA"/>
    <w:rsid w:val="00390A6A"/>
    <w:rsid w:val="00590F92"/>
    <w:rsid w:val="00610562"/>
    <w:rsid w:val="00614A01"/>
    <w:rsid w:val="00756B2A"/>
    <w:rsid w:val="007E78DB"/>
    <w:rsid w:val="008849FA"/>
    <w:rsid w:val="008C5A9F"/>
    <w:rsid w:val="00A1779A"/>
    <w:rsid w:val="00A95712"/>
    <w:rsid w:val="00B64B6B"/>
    <w:rsid w:val="00BB43EA"/>
    <w:rsid w:val="00BE72B7"/>
    <w:rsid w:val="00C4759F"/>
    <w:rsid w:val="00D5762D"/>
    <w:rsid w:val="00E45668"/>
    <w:rsid w:val="00EE6533"/>
    <w:rsid w:val="00F24FB8"/>
    <w:rsid w:val="00F576E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32EFE5"/>
  <w15:chartTrackingRefBased/>
  <w15:docId w15:val="{120B11EA-3FB6-4D33-9154-6B43A3E3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4759F"/>
    <w:pPr>
      <w:widowControl w:val="0"/>
      <w:suppressAutoHyphens/>
      <w:autoSpaceDE w:val="0"/>
      <w:autoSpaceDN w:val="0"/>
      <w:spacing w:before="168" w:after="0" w:line="240" w:lineRule="auto"/>
      <w:ind w:left="910"/>
      <w:textAlignment w:val="baseline"/>
      <w:outlineLvl w:val="0"/>
    </w:pPr>
    <w:rPr>
      <w:rFonts w:ascii="Arial" w:eastAsia="Arial" w:hAnsi="Arial" w:cs="Arial"/>
      <w:b/>
      <w:bCs/>
      <w:sz w:val="27"/>
      <w:szCs w:val="27"/>
      <w:lang w:val="es-ES" w:eastAsia="es-ES" w:bidi="es-ES"/>
    </w:rPr>
  </w:style>
  <w:style w:type="paragraph" w:styleId="Ttulo2">
    <w:name w:val="heading 2"/>
    <w:basedOn w:val="Normal"/>
    <w:link w:val="Ttulo2Car"/>
    <w:uiPriority w:val="9"/>
    <w:unhideWhenUsed/>
    <w:qFormat/>
    <w:rsid w:val="00C4759F"/>
    <w:pPr>
      <w:widowControl w:val="0"/>
      <w:suppressAutoHyphens/>
      <w:autoSpaceDE w:val="0"/>
      <w:autoSpaceDN w:val="0"/>
      <w:spacing w:after="0" w:line="240" w:lineRule="auto"/>
      <w:ind w:right="440"/>
      <w:jc w:val="center"/>
      <w:textAlignment w:val="baseline"/>
      <w:outlineLvl w:val="1"/>
    </w:pPr>
    <w:rPr>
      <w:rFonts w:ascii="Arial" w:eastAsia="Arial" w:hAnsi="Arial" w:cs="Arial"/>
      <w:sz w:val="24"/>
      <w:szCs w:val="24"/>
      <w:lang w:val="es-ES" w:eastAsia="es-ES" w:bidi="es-ES"/>
    </w:rPr>
  </w:style>
  <w:style w:type="paragraph" w:styleId="Ttulo3">
    <w:name w:val="heading 3"/>
    <w:basedOn w:val="Normal"/>
    <w:link w:val="Ttulo3Car"/>
    <w:uiPriority w:val="9"/>
    <w:unhideWhenUsed/>
    <w:qFormat/>
    <w:rsid w:val="00C4759F"/>
    <w:pPr>
      <w:widowControl w:val="0"/>
      <w:suppressAutoHyphens/>
      <w:autoSpaceDE w:val="0"/>
      <w:autoSpaceDN w:val="0"/>
      <w:spacing w:after="0" w:line="240" w:lineRule="auto"/>
      <w:ind w:left="1770" w:hanging="861"/>
      <w:jc w:val="both"/>
      <w:textAlignment w:val="baseline"/>
      <w:outlineLvl w:val="2"/>
    </w:pPr>
    <w:rPr>
      <w:rFonts w:ascii="Arial" w:eastAsia="Arial" w:hAnsi="Arial" w:cs="Arial"/>
      <w:b/>
      <w:bCs/>
      <w:lang w:val="es-ES" w:eastAsia="es-ES" w:bidi="es-ES"/>
    </w:rPr>
  </w:style>
  <w:style w:type="paragraph" w:styleId="Ttulo4">
    <w:name w:val="heading 4"/>
    <w:basedOn w:val="Normal"/>
    <w:link w:val="Ttulo4Car"/>
    <w:uiPriority w:val="9"/>
    <w:unhideWhenUsed/>
    <w:qFormat/>
    <w:rsid w:val="00C4759F"/>
    <w:pPr>
      <w:widowControl w:val="0"/>
      <w:suppressAutoHyphens/>
      <w:autoSpaceDE w:val="0"/>
      <w:autoSpaceDN w:val="0"/>
      <w:spacing w:after="0" w:line="240" w:lineRule="auto"/>
      <w:ind w:left="1510" w:hanging="601"/>
      <w:textAlignment w:val="baseline"/>
      <w:outlineLvl w:val="3"/>
    </w:pPr>
    <w:rPr>
      <w:rFonts w:ascii="Arial" w:eastAsia="Arial" w:hAnsi="Arial" w:cs="Arial"/>
      <w:b/>
      <w:bCs/>
      <w:sz w:val="21"/>
      <w:szCs w:val="21"/>
      <w:lang w:val="es-ES" w:eastAsia="es-ES" w:bidi="es-ES"/>
    </w:rPr>
  </w:style>
  <w:style w:type="paragraph" w:styleId="Ttulo5">
    <w:name w:val="heading 5"/>
    <w:basedOn w:val="Normal"/>
    <w:link w:val="Ttulo5Car"/>
    <w:uiPriority w:val="9"/>
    <w:unhideWhenUsed/>
    <w:qFormat/>
    <w:rsid w:val="00C4759F"/>
    <w:pPr>
      <w:widowControl w:val="0"/>
      <w:suppressAutoHyphens/>
      <w:autoSpaceDE w:val="0"/>
      <w:autoSpaceDN w:val="0"/>
      <w:spacing w:before="27" w:after="0" w:line="240" w:lineRule="auto"/>
      <w:ind w:left="164"/>
      <w:textAlignment w:val="baseline"/>
      <w:outlineLvl w:val="4"/>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4759F"/>
    <w:pPr>
      <w:spacing w:after="120"/>
    </w:pPr>
  </w:style>
  <w:style w:type="character" w:customStyle="1" w:styleId="TextoindependienteCar">
    <w:name w:val="Texto independiente Car"/>
    <w:basedOn w:val="Fuentedeprrafopredeter"/>
    <w:link w:val="Textoindependiente"/>
    <w:uiPriority w:val="99"/>
    <w:semiHidden/>
    <w:rsid w:val="00C4759F"/>
  </w:style>
  <w:style w:type="character" w:customStyle="1" w:styleId="Ttulo1Car">
    <w:name w:val="Título 1 Car"/>
    <w:basedOn w:val="Fuentedeprrafopredeter"/>
    <w:link w:val="Ttulo1"/>
    <w:uiPriority w:val="9"/>
    <w:rsid w:val="00C4759F"/>
    <w:rPr>
      <w:rFonts w:ascii="Arial" w:eastAsia="Arial" w:hAnsi="Arial" w:cs="Arial"/>
      <w:b/>
      <w:bCs/>
      <w:sz w:val="27"/>
      <w:szCs w:val="27"/>
      <w:lang w:val="es-ES" w:eastAsia="es-ES" w:bidi="es-ES"/>
    </w:rPr>
  </w:style>
  <w:style w:type="character" w:customStyle="1" w:styleId="Ttulo2Car">
    <w:name w:val="Título 2 Car"/>
    <w:basedOn w:val="Fuentedeprrafopredeter"/>
    <w:link w:val="Ttulo2"/>
    <w:uiPriority w:val="9"/>
    <w:rsid w:val="00C4759F"/>
    <w:rPr>
      <w:rFonts w:ascii="Arial" w:eastAsia="Arial" w:hAnsi="Arial" w:cs="Arial"/>
      <w:sz w:val="24"/>
      <w:szCs w:val="24"/>
      <w:lang w:val="es-ES" w:eastAsia="es-ES" w:bidi="es-ES"/>
    </w:rPr>
  </w:style>
  <w:style w:type="character" w:customStyle="1" w:styleId="Ttulo3Car">
    <w:name w:val="Título 3 Car"/>
    <w:basedOn w:val="Fuentedeprrafopredeter"/>
    <w:link w:val="Ttulo3"/>
    <w:uiPriority w:val="9"/>
    <w:rsid w:val="00C4759F"/>
    <w:rPr>
      <w:rFonts w:ascii="Arial" w:eastAsia="Arial" w:hAnsi="Arial" w:cs="Arial"/>
      <w:b/>
      <w:bCs/>
      <w:lang w:val="es-ES" w:eastAsia="es-ES" w:bidi="es-ES"/>
    </w:rPr>
  </w:style>
  <w:style w:type="character" w:customStyle="1" w:styleId="Ttulo4Car">
    <w:name w:val="Título 4 Car"/>
    <w:basedOn w:val="Fuentedeprrafopredeter"/>
    <w:link w:val="Ttulo4"/>
    <w:uiPriority w:val="9"/>
    <w:rsid w:val="00C4759F"/>
    <w:rPr>
      <w:rFonts w:ascii="Arial" w:eastAsia="Arial" w:hAnsi="Arial" w:cs="Arial"/>
      <w:b/>
      <w:bCs/>
      <w:sz w:val="21"/>
      <w:szCs w:val="21"/>
      <w:lang w:val="es-ES" w:eastAsia="es-ES" w:bidi="es-ES"/>
    </w:rPr>
  </w:style>
  <w:style w:type="character" w:customStyle="1" w:styleId="Ttulo5Car">
    <w:name w:val="Título 5 Car"/>
    <w:basedOn w:val="Fuentedeprrafopredeter"/>
    <w:link w:val="Ttulo5"/>
    <w:uiPriority w:val="9"/>
    <w:rsid w:val="00C4759F"/>
    <w:rPr>
      <w:rFonts w:ascii="Arial" w:eastAsia="Arial" w:hAnsi="Arial" w:cs="Arial"/>
      <w:b/>
      <w:bCs/>
      <w:sz w:val="20"/>
      <w:szCs w:val="20"/>
      <w:lang w:val="es-ES" w:eastAsia="es-ES" w:bidi="es-ES"/>
    </w:rPr>
  </w:style>
  <w:style w:type="numbering" w:customStyle="1" w:styleId="Sinlista1">
    <w:name w:val="Sin lista1"/>
    <w:next w:val="Sinlista"/>
    <w:uiPriority w:val="99"/>
    <w:semiHidden/>
    <w:unhideWhenUsed/>
    <w:rsid w:val="00C4759F"/>
  </w:style>
  <w:style w:type="paragraph" w:customStyle="1" w:styleId="Standard">
    <w:name w:val="Standard"/>
    <w:rsid w:val="00C4759F"/>
    <w:pPr>
      <w:widowControl w:val="0"/>
      <w:autoSpaceDE w:val="0"/>
      <w:autoSpaceDN w:val="0"/>
      <w:spacing w:after="0" w:line="240" w:lineRule="auto"/>
      <w:textAlignment w:val="baseline"/>
    </w:pPr>
    <w:rPr>
      <w:rFonts w:ascii="Calibri" w:eastAsia="Calibri" w:hAnsi="Calibri" w:cs="Times New Roman"/>
      <w:lang w:val="en-US"/>
    </w:rPr>
  </w:style>
  <w:style w:type="paragraph" w:customStyle="1" w:styleId="Heading">
    <w:name w:val="Heading"/>
    <w:basedOn w:val="Standard"/>
    <w:next w:val="Textbody"/>
    <w:rsid w:val="00C4759F"/>
    <w:pPr>
      <w:keepNext/>
      <w:spacing w:before="240" w:after="120"/>
    </w:pPr>
    <w:rPr>
      <w:rFonts w:ascii="Arial" w:eastAsia="MS Mincho" w:hAnsi="Arial" w:cs="Tahoma"/>
      <w:sz w:val="28"/>
      <w:szCs w:val="28"/>
    </w:rPr>
  </w:style>
  <w:style w:type="paragraph" w:customStyle="1" w:styleId="Textbody">
    <w:name w:val="Text body"/>
    <w:basedOn w:val="Standard"/>
    <w:rsid w:val="00C4759F"/>
    <w:pPr>
      <w:spacing w:after="120"/>
    </w:pPr>
  </w:style>
  <w:style w:type="paragraph" w:styleId="TDC1">
    <w:name w:val="toc 1"/>
    <w:basedOn w:val="Normal"/>
    <w:rsid w:val="00C4759F"/>
    <w:pPr>
      <w:widowControl w:val="0"/>
      <w:suppressAutoHyphens/>
      <w:autoSpaceDE w:val="0"/>
      <w:autoSpaceDN w:val="0"/>
      <w:spacing w:before="90" w:after="0" w:line="240" w:lineRule="auto"/>
      <w:ind w:left="2410" w:right="962" w:hanging="2411"/>
      <w:jc w:val="right"/>
      <w:textAlignment w:val="baseline"/>
    </w:pPr>
    <w:rPr>
      <w:rFonts w:ascii="Arial" w:eastAsia="Arial" w:hAnsi="Arial" w:cs="Arial"/>
      <w:sz w:val="20"/>
      <w:szCs w:val="20"/>
      <w:lang w:val="es-ES" w:eastAsia="es-ES" w:bidi="es-ES"/>
    </w:rPr>
  </w:style>
  <w:style w:type="paragraph" w:styleId="TDC2">
    <w:name w:val="toc 2"/>
    <w:basedOn w:val="Normal"/>
    <w:rsid w:val="00C4759F"/>
    <w:pPr>
      <w:widowControl w:val="0"/>
      <w:suppressAutoHyphens/>
      <w:autoSpaceDE w:val="0"/>
      <w:autoSpaceDN w:val="0"/>
      <w:spacing w:before="90" w:after="0" w:line="240" w:lineRule="auto"/>
      <w:ind w:left="117" w:hanging="300"/>
      <w:textAlignment w:val="baseline"/>
    </w:pPr>
    <w:rPr>
      <w:rFonts w:ascii="Arial" w:eastAsia="Arial" w:hAnsi="Arial" w:cs="Arial"/>
      <w:sz w:val="15"/>
      <w:szCs w:val="15"/>
      <w:lang w:val="es-ES" w:eastAsia="es-ES" w:bidi="es-ES"/>
    </w:rPr>
  </w:style>
  <w:style w:type="paragraph" w:styleId="TDC3">
    <w:name w:val="toc 3"/>
    <w:basedOn w:val="Normal"/>
    <w:rsid w:val="00C4759F"/>
    <w:pPr>
      <w:widowControl w:val="0"/>
      <w:suppressAutoHyphens/>
      <w:autoSpaceDE w:val="0"/>
      <w:autoSpaceDN w:val="0"/>
      <w:spacing w:before="90" w:after="0" w:line="240" w:lineRule="auto"/>
      <w:ind w:left="117"/>
      <w:textAlignment w:val="baseline"/>
    </w:pPr>
    <w:rPr>
      <w:rFonts w:ascii="Arial" w:eastAsia="Arial" w:hAnsi="Arial" w:cs="Arial"/>
      <w:b/>
      <w:bCs/>
      <w:i/>
      <w:lang w:val="es-ES" w:eastAsia="es-ES" w:bidi="es-ES"/>
    </w:rPr>
  </w:style>
  <w:style w:type="paragraph" w:styleId="TDC4">
    <w:name w:val="toc 4"/>
    <w:basedOn w:val="Normal"/>
    <w:rsid w:val="00C4759F"/>
    <w:pPr>
      <w:widowControl w:val="0"/>
      <w:suppressAutoHyphens/>
      <w:autoSpaceDE w:val="0"/>
      <w:autoSpaceDN w:val="0"/>
      <w:spacing w:before="90" w:after="0" w:line="240" w:lineRule="auto"/>
      <w:ind w:left="1617" w:hanging="700"/>
      <w:textAlignment w:val="baseline"/>
    </w:pPr>
    <w:rPr>
      <w:rFonts w:ascii="Arial" w:eastAsia="Arial" w:hAnsi="Arial" w:cs="Arial"/>
      <w:sz w:val="20"/>
      <w:szCs w:val="20"/>
      <w:lang w:val="es-ES" w:eastAsia="es-ES" w:bidi="es-ES"/>
    </w:rPr>
  </w:style>
  <w:style w:type="paragraph" w:styleId="TDC5">
    <w:name w:val="toc 5"/>
    <w:basedOn w:val="Normal"/>
    <w:rsid w:val="00C4759F"/>
    <w:pPr>
      <w:widowControl w:val="0"/>
      <w:suppressAutoHyphens/>
      <w:autoSpaceDE w:val="0"/>
      <w:autoSpaceDN w:val="0"/>
      <w:spacing w:before="90" w:after="0" w:line="240" w:lineRule="auto"/>
      <w:ind w:left="1210" w:hanging="301"/>
      <w:textAlignment w:val="baseline"/>
    </w:pPr>
    <w:rPr>
      <w:rFonts w:ascii="Arial" w:eastAsia="Arial" w:hAnsi="Arial" w:cs="Arial"/>
      <w:sz w:val="15"/>
      <w:szCs w:val="15"/>
      <w:lang w:val="es-ES" w:eastAsia="es-ES" w:bidi="es-ES"/>
    </w:rPr>
  </w:style>
  <w:style w:type="paragraph" w:styleId="TDC6">
    <w:name w:val="toc 6"/>
    <w:basedOn w:val="Normal"/>
    <w:rsid w:val="00C4759F"/>
    <w:pPr>
      <w:widowControl w:val="0"/>
      <w:suppressAutoHyphens/>
      <w:autoSpaceDE w:val="0"/>
      <w:autoSpaceDN w:val="0"/>
      <w:spacing w:before="90" w:after="0" w:line="240" w:lineRule="auto"/>
      <w:ind w:left="1710" w:hanging="501"/>
      <w:textAlignment w:val="baseline"/>
    </w:pPr>
    <w:rPr>
      <w:rFonts w:ascii="Arial" w:eastAsia="Arial" w:hAnsi="Arial" w:cs="Arial"/>
      <w:sz w:val="20"/>
      <w:szCs w:val="20"/>
      <w:lang w:val="es-ES" w:eastAsia="es-ES" w:bidi="es-ES"/>
    </w:rPr>
  </w:style>
  <w:style w:type="paragraph" w:styleId="TDC7">
    <w:name w:val="toc 7"/>
    <w:basedOn w:val="Normal"/>
    <w:rsid w:val="00C4759F"/>
    <w:pPr>
      <w:widowControl w:val="0"/>
      <w:suppressAutoHyphens/>
      <w:autoSpaceDE w:val="0"/>
      <w:autoSpaceDN w:val="0"/>
      <w:spacing w:before="10" w:after="0" w:line="240" w:lineRule="auto"/>
      <w:ind w:left="1617"/>
      <w:textAlignment w:val="baseline"/>
    </w:pPr>
    <w:rPr>
      <w:rFonts w:ascii="Arial" w:eastAsia="Arial" w:hAnsi="Arial" w:cs="Arial"/>
      <w:sz w:val="20"/>
      <w:szCs w:val="20"/>
      <w:lang w:val="es-ES" w:eastAsia="es-ES" w:bidi="es-ES"/>
    </w:rPr>
  </w:style>
  <w:style w:type="paragraph" w:styleId="TDC8">
    <w:name w:val="toc 8"/>
    <w:basedOn w:val="Normal"/>
    <w:rsid w:val="00C4759F"/>
    <w:pPr>
      <w:widowControl w:val="0"/>
      <w:suppressAutoHyphens/>
      <w:autoSpaceDE w:val="0"/>
      <w:autoSpaceDN w:val="0"/>
      <w:spacing w:before="90" w:after="0" w:line="240" w:lineRule="auto"/>
      <w:ind w:left="2410" w:hanging="701"/>
      <w:textAlignment w:val="baseline"/>
    </w:pPr>
    <w:rPr>
      <w:rFonts w:ascii="Arial" w:eastAsia="Arial" w:hAnsi="Arial" w:cs="Arial"/>
      <w:sz w:val="20"/>
      <w:szCs w:val="20"/>
      <w:lang w:val="es-ES" w:eastAsia="es-ES" w:bidi="es-ES"/>
    </w:rPr>
  </w:style>
  <w:style w:type="paragraph" w:styleId="TDC9">
    <w:name w:val="toc 9"/>
    <w:basedOn w:val="Normal"/>
    <w:rsid w:val="00C4759F"/>
    <w:pPr>
      <w:widowControl w:val="0"/>
      <w:suppressAutoHyphens/>
      <w:autoSpaceDE w:val="0"/>
      <w:autoSpaceDN w:val="0"/>
      <w:spacing w:before="240" w:after="0" w:line="240" w:lineRule="auto"/>
      <w:ind w:left="2410"/>
      <w:textAlignment w:val="baseline"/>
    </w:pPr>
    <w:rPr>
      <w:rFonts w:ascii="Arial" w:eastAsia="Arial" w:hAnsi="Arial" w:cs="Arial"/>
      <w:sz w:val="20"/>
      <w:szCs w:val="20"/>
      <w:lang w:val="es-ES" w:eastAsia="es-ES" w:bidi="es-ES"/>
    </w:rPr>
  </w:style>
  <w:style w:type="paragraph" w:styleId="Prrafodelista">
    <w:name w:val="List Paragraph"/>
    <w:basedOn w:val="Normal"/>
    <w:uiPriority w:val="1"/>
    <w:qFormat/>
    <w:rsid w:val="00C4759F"/>
    <w:pPr>
      <w:widowControl w:val="0"/>
      <w:suppressAutoHyphens/>
      <w:autoSpaceDE w:val="0"/>
      <w:autoSpaceDN w:val="0"/>
      <w:spacing w:before="115" w:after="0" w:line="240" w:lineRule="auto"/>
      <w:ind w:left="917" w:hanging="300"/>
      <w:textAlignment w:val="baseline"/>
    </w:pPr>
    <w:rPr>
      <w:rFonts w:ascii="Arial" w:eastAsia="Arial" w:hAnsi="Arial" w:cs="Arial"/>
      <w:lang w:val="es-ES" w:eastAsia="es-ES" w:bidi="es-ES"/>
    </w:rPr>
  </w:style>
  <w:style w:type="paragraph" w:customStyle="1" w:styleId="TableParagraph">
    <w:name w:val="Table Paragraph"/>
    <w:basedOn w:val="Normal"/>
    <w:rsid w:val="00C4759F"/>
    <w:pPr>
      <w:widowControl w:val="0"/>
      <w:suppressAutoHyphens/>
      <w:autoSpaceDE w:val="0"/>
      <w:autoSpaceDN w:val="0"/>
      <w:spacing w:after="0" w:line="240" w:lineRule="auto"/>
      <w:textAlignment w:val="baseline"/>
    </w:pPr>
    <w:rPr>
      <w:rFonts w:ascii="Arial" w:eastAsia="Arial" w:hAnsi="Arial" w:cs="Arial"/>
      <w:lang w:val="es-ES" w:eastAsia="es-ES" w:bidi="es-ES"/>
    </w:rPr>
  </w:style>
  <w:style w:type="paragraph" w:styleId="Encabezado">
    <w:name w:val="header"/>
    <w:basedOn w:val="Standard"/>
    <w:link w:val="EncabezadoCar"/>
    <w:rsid w:val="00C4759F"/>
    <w:pPr>
      <w:suppressLineNumbers/>
      <w:tabs>
        <w:tab w:val="center" w:pos="4986"/>
        <w:tab w:val="right" w:pos="9972"/>
      </w:tabs>
    </w:pPr>
  </w:style>
  <w:style w:type="character" w:customStyle="1" w:styleId="EncabezadoCar">
    <w:name w:val="Encabezado Car"/>
    <w:basedOn w:val="Fuentedeprrafopredeter"/>
    <w:link w:val="Encabezado"/>
    <w:rsid w:val="00C4759F"/>
    <w:rPr>
      <w:rFonts w:ascii="Calibri" w:eastAsia="Calibri" w:hAnsi="Calibri" w:cs="Times New Roman"/>
      <w:lang w:val="en-US"/>
    </w:rPr>
  </w:style>
  <w:style w:type="paragraph" w:styleId="Piedepgina">
    <w:name w:val="footer"/>
    <w:basedOn w:val="Standard"/>
    <w:link w:val="PiedepginaCar"/>
    <w:rsid w:val="00C4759F"/>
    <w:pPr>
      <w:suppressLineNumbers/>
      <w:tabs>
        <w:tab w:val="center" w:pos="4986"/>
        <w:tab w:val="right" w:pos="9972"/>
      </w:tabs>
    </w:pPr>
  </w:style>
  <w:style w:type="character" w:customStyle="1" w:styleId="PiedepginaCar">
    <w:name w:val="Pie de página Car"/>
    <w:basedOn w:val="Fuentedeprrafopredeter"/>
    <w:link w:val="Piedepgina"/>
    <w:rsid w:val="00C4759F"/>
    <w:rPr>
      <w:rFonts w:ascii="Calibri" w:eastAsia="Calibri" w:hAnsi="Calibri" w:cs="Times New Roman"/>
      <w:lang w:val="en-US"/>
    </w:rPr>
  </w:style>
  <w:style w:type="paragraph" w:customStyle="1" w:styleId="Framecontents">
    <w:name w:val="Frame contents"/>
    <w:basedOn w:val="Textbody"/>
    <w:rsid w:val="00C4759F"/>
  </w:style>
  <w:style w:type="paragraph" w:customStyle="1" w:styleId="TableContents">
    <w:name w:val="Table Contents"/>
    <w:basedOn w:val="Standard"/>
    <w:rsid w:val="00C4759F"/>
    <w:pPr>
      <w:suppressLineNumbers/>
    </w:pPr>
  </w:style>
  <w:style w:type="character" w:customStyle="1" w:styleId="Internetlink">
    <w:name w:val="Internet link"/>
    <w:rsid w:val="00C4759F"/>
    <w:rPr>
      <w:color w:val="000080"/>
      <w:u w:val="single"/>
    </w:rPr>
  </w:style>
  <w:style w:type="character" w:customStyle="1" w:styleId="NumberingSymbols">
    <w:name w:val="Numbering Symbols"/>
    <w:rsid w:val="00C4759F"/>
  </w:style>
  <w:style w:type="paragraph" w:styleId="Textodeglobo">
    <w:name w:val="Balloon Text"/>
    <w:basedOn w:val="Normal"/>
    <w:link w:val="TextodegloboCar"/>
    <w:uiPriority w:val="99"/>
    <w:semiHidden/>
    <w:unhideWhenUsed/>
    <w:rsid w:val="00756B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8</Pages>
  <Words>4060</Words>
  <Characters>22335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Valladares</dc:creator>
  <cp:keywords/>
  <dc:description/>
  <cp:lastModifiedBy>Mario Valladares</cp:lastModifiedBy>
  <cp:revision>5</cp:revision>
  <cp:lastPrinted>2020-01-29T16:56:00Z</cp:lastPrinted>
  <dcterms:created xsi:type="dcterms:W3CDTF">2020-01-24T23:23:00Z</dcterms:created>
  <dcterms:modified xsi:type="dcterms:W3CDTF">2020-01-29T17:44:00Z</dcterms:modified>
</cp:coreProperties>
</file>